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9CB" w14:textId="77777777" w:rsidR="006F0283" w:rsidRPr="00A76A95" w:rsidRDefault="006F0283" w:rsidP="006F0283">
      <w:pPr>
        <w:jc w:val="center"/>
        <w:rPr>
          <w:color w:val="000000" w:themeColor="text1"/>
          <w:sz w:val="48"/>
          <w:szCs w:val="48"/>
          <w:lang w:val="en-US"/>
        </w:rPr>
      </w:pPr>
    </w:p>
    <w:p w14:paraId="6C649154" w14:textId="5CDA276E" w:rsidR="00AA26AD" w:rsidRPr="00A76A95" w:rsidRDefault="00AA26AD" w:rsidP="00AA26AD">
      <w:pPr>
        <w:shd w:val="clear" w:color="auto" w:fill="FFFFFF" w:themeFill="background1"/>
        <w:jc w:val="center"/>
        <w:rPr>
          <w:b/>
          <w:bCs/>
          <w:color w:val="000000" w:themeColor="text1"/>
          <w:sz w:val="96"/>
          <w:szCs w:val="96"/>
        </w:rPr>
      </w:pPr>
      <w:r w:rsidRPr="00A76A95">
        <w:rPr>
          <w:b/>
          <w:bCs/>
          <w:color w:val="000000" w:themeColor="text1"/>
          <w:sz w:val="96"/>
          <w:szCs w:val="96"/>
        </w:rPr>
        <w:t>LIST OF PUBLICATION</w:t>
      </w:r>
    </w:p>
    <w:p w14:paraId="38279422" w14:textId="77777777" w:rsidR="00AA26AD" w:rsidRPr="00A76A95" w:rsidRDefault="00AA26AD" w:rsidP="00AA26AD">
      <w:pPr>
        <w:shd w:val="clear" w:color="auto" w:fill="FFFFFF" w:themeFill="background1"/>
        <w:jc w:val="center"/>
        <w:rPr>
          <w:b/>
          <w:bCs/>
          <w:color w:val="000000" w:themeColor="text1"/>
          <w:sz w:val="96"/>
          <w:szCs w:val="96"/>
        </w:rPr>
      </w:pPr>
    </w:p>
    <w:p w14:paraId="7C7AF095" w14:textId="77777777" w:rsidR="006F0283" w:rsidRPr="00A76A95" w:rsidRDefault="006F0283" w:rsidP="006F0283">
      <w:pPr>
        <w:jc w:val="center"/>
        <w:rPr>
          <w:color w:val="000000" w:themeColor="text1"/>
          <w:sz w:val="48"/>
          <w:szCs w:val="48"/>
          <w:lang w:val="en-US"/>
        </w:rPr>
      </w:pPr>
    </w:p>
    <w:p w14:paraId="5934C4E8" w14:textId="34500274" w:rsidR="00B505B0" w:rsidRPr="00A76A95" w:rsidRDefault="006F0283" w:rsidP="006F0283">
      <w:pPr>
        <w:spacing w:beforeAutospacing="1" w:after="100" w:afterAutospacing="1" w:line="240" w:lineRule="auto"/>
        <w:contextualSpacing/>
        <w:jc w:val="center"/>
        <w:rPr>
          <w:b/>
          <w:bCs/>
          <w:color w:val="000000" w:themeColor="text1"/>
          <w:sz w:val="48"/>
          <w:szCs w:val="48"/>
          <w:lang w:val="en-US"/>
        </w:rPr>
      </w:pPr>
      <w:r w:rsidRPr="00A76A95">
        <w:rPr>
          <w:b/>
          <w:bCs/>
          <w:color w:val="000000" w:themeColor="text1"/>
          <w:sz w:val="48"/>
          <w:szCs w:val="48"/>
          <w:lang w:val="en-US"/>
        </w:rPr>
        <w:t>Global Institute of Public Health</w:t>
      </w:r>
    </w:p>
    <w:p w14:paraId="660FAA96" w14:textId="789C19CA" w:rsidR="006F0283" w:rsidRPr="00A76A95" w:rsidRDefault="006F0283" w:rsidP="006F0283">
      <w:pPr>
        <w:spacing w:beforeAutospacing="1" w:after="100" w:afterAutospacing="1" w:line="240" w:lineRule="auto"/>
        <w:contextualSpacing/>
        <w:jc w:val="center"/>
        <w:rPr>
          <w:b/>
          <w:bCs/>
          <w:color w:val="000000" w:themeColor="text1"/>
          <w:sz w:val="48"/>
          <w:szCs w:val="48"/>
          <w:lang w:val="en-US"/>
        </w:rPr>
      </w:pPr>
      <w:r w:rsidRPr="00A76A95">
        <w:rPr>
          <w:b/>
          <w:bCs/>
          <w:color w:val="000000" w:themeColor="text1"/>
          <w:sz w:val="48"/>
          <w:szCs w:val="48"/>
          <w:lang w:val="en-US"/>
        </w:rPr>
        <w:t>Ananthapuri Hospitals and Research Institute</w:t>
      </w:r>
    </w:p>
    <w:p w14:paraId="5655C656" w14:textId="7D45D184" w:rsidR="006F0283" w:rsidRPr="00A76A95" w:rsidRDefault="006F0283" w:rsidP="006F0283">
      <w:pPr>
        <w:spacing w:beforeAutospacing="1" w:after="100" w:afterAutospacing="1" w:line="240" w:lineRule="auto"/>
        <w:contextualSpacing/>
        <w:jc w:val="center"/>
        <w:rPr>
          <w:b/>
          <w:bCs/>
          <w:color w:val="000000" w:themeColor="text1"/>
          <w:sz w:val="56"/>
          <w:szCs w:val="56"/>
          <w:lang w:val="en-US"/>
        </w:rPr>
      </w:pPr>
      <w:r w:rsidRPr="00A76A95">
        <w:rPr>
          <w:b/>
          <w:bCs/>
          <w:color w:val="000000" w:themeColor="text1"/>
          <w:sz w:val="48"/>
          <w:szCs w:val="48"/>
          <w:lang w:val="en-US"/>
        </w:rPr>
        <w:t>Trivandrum</w:t>
      </w:r>
    </w:p>
    <w:p w14:paraId="1BECD714" w14:textId="179661A2" w:rsidR="006F0283" w:rsidRPr="00A76A95" w:rsidRDefault="006F0283">
      <w:pPr>
        <w:rPr>
          <w:b/>
          <w:bCs/>
          <w:color w:val="000000" w:themeColor="text1"/>
          <w:sz w:val="56"/>
          <w:szCs w:val="56"/>
          <w:lang w:val="en-US"/>
        </w:rPr>
      </w:pPr>
    </w:p>
    <w:p w14:paraId="7F2C3214" w14:textId="75B89E2C" w:rsidR="006F0283" w:rsidRPr="00A76A95" w:rsidRDefault="006F0283" w:rsidP="006F0283">
      <w:pPr>
        <w:jc w:val="center"/>
        <w:rPr>
          <w:b/>
          <w:bCs/>
          <w:color w:val="000000" w:themeColor="text1"/>
          <w:sz w:val="56"/>
          <w:szCs w:val="56"/>
          <w:lang w:val="en-US"/>
        </w:rPr>
      </w:pPr>
      <w:r w:rsidRPr="00A76A95">
        <w:rPr>
          <w:b/>
          <w:bCs/>
          <w:noProof/>
          <w:color w:val="000000" w:themeColor="text1"/>
          <w:sz w:val="56"/>
          <w:szCs w:val="56"/>
          <w:lang w:val="en-US"/>
        </w:rPr>
        <w:drawing>
          <wp:inline distT="0" distB="0" distL="0" distR="0" wp14:anchorId="4698F964" wp14:editId="75A45175">
            <wp:extent cx="2616591" cy="26084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21" cy="261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00D7C" w14:textId="7AA531B6" w:rsidR="006F0283" w:rsidRPr="00A76A95" w:rsidRDefault="006F0283">
      <w:pPr>
        <w:rPr>
          <w:b/>
          <w:bCs/>
          <w:color w:val="000000" w:themeColor="text1"/>
          <w:sz w:val="56"/>
          <w:szCs w:val="56"/>
          <w:lang w:val="en-US"/>
        </w:rPr>
      </w:pPr>
    </w:p>
    <w:p w14:paraId="2E70FA85" w14:textId="3F478D45" w:rsidR="00F85E28" w:rsidRPr="00A76A95" w:rsidRDefault="00F85E28">
      <w:pPr>
        <w:rPr>
          <w:b/>
          <w:bCs/>
          <w:color w:val="000000" w:themeColor="text1"/>
          <w:sz w:val="56"/>
          <w:szCs w:val="56"/>
          <w:lang w:val="en-US"/>
        </w:rPr>
      </w:pPr>
    </w:p>
    <w:p w14:paraId="459B0006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ar-SA"/>
        </w:rPr>
      </w:pPr>
    </w:p>
    <w:p w14:paraId="665CB766" w14:textId="310FE33B" w:rsidR="00DF7EF5" w:rsidRPr="00A76A95" w:rsidRDefault="008B61A4" w:rsidP="00737BD0">
      <w:pPr>
        <w:spacing w:before="0" w:after="0" w:line="240" w:lineRule="auto"/>
        <w:contextualSpacing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bookmarkStart w:id="0" w:name="_Hlk89448601"/>
      <w:r w:rsidRPr="00A76A95">
        <w:rPr>
          <w:rFonts w:eastAsiaTheme="minorHAnsi"/>
          <w:b/>
          <w:bCs/>
          <w:color w:val="000000" w:themeColor="text1"/>
          <w:sz w:val="36"/>
          <w:szCs w:val="36"/>
        </w:rPr>
        <w:t>K RAJASEKHARAN NAYAR</w:t>
      </w:r>
    </w:p>
    <w:p w14:paraId="6A896F93" w14:textId="77777777" w:rsidR="00737BD0" w:rsidRPr="00A76A95" w:rsidRDefault="00737BD0" w:rsidP="00737BD0">
      <w:pPr>
        <w:spacing w:before="0" w:after="0" w:line="240" w:lineRule="auto"/>
        <w:contextualSpacing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A76A95">
        <w:rPr>
          <w:rFonts w:eastAsiaTheme="minorHAnsi"/>
          <w:b/>
          <w:bCs/>
          <w:color w:val="000000" w:themeColor="text1"/>
          <w:sz w:val="36"/>
          <w:szCs w:val="36"/>
        </w:rPr>
        <w:t>Principal</w:t>
      </w:r>
    </w:p>
    <w:p w14:paraId="57AFF153" w14:textId="0AAE100A" w:rsidR="003B5F24" w:rsidRPr="00A76A95" w:rsidRDefault="003B5F24" w:rsidP="00DF7EF5">
      <w:pPr>
        <w:spacing w:before="0" w:after="160" w:line="259" w:lineRule="auto"/>
        <w:jc w:val="center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A76A95">
        <w:rPr>
          <w:rFonts w:eastAsiaTheme="minorHAnsi"/>
          <w:b/>
          <w:bCs/>
          <w:color w:val="000000" w:themeColor="text1"/>
          <w:sz w:val="24"/>
          <w:szCs w:val="24"/>
        </w:rPr>
        <w:t>[List of publications after joining GIPH]</w:t>
      </w:r>
    </w:p>
    <w:p w14:paraId="12E15D1B" w14:textId="4A0390F7" w:rsidR="009A4540" w:rsidRPr="00A76A95" w:rsidRDefault="009A4540" w:rsidP="00DF7EF5">
      <w:pPr>
        <w:spacing w:before="0" w:after="160" w:line="259" w:lineRule="auto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A76A95">
        <w:rPr>
          <w:rFonts w:eastAsiaTheme="minorHAnsi"/>
          <w:b/>
          <w:bCs/>
          <w:color w:val="000000" w:themeColor="text1"/>
          <w:sz w:val="36"/>
          <w:szCs w:val="36"/>
        </w:rPr>
        <w:t>_____________________________________________</w:t>
      </w:r>
    </w:p>
    <w:p w14:paraId="0DF4C05D" w14:textId="77777777" w:rsidR="00DF7EF5" w:rsidRPr="00A76A95" w:rsidRDefault="00DF7EF5" w:rsidP="00DF7EF5">
      <w:pPr>
        <w:spacing w:before="0" w:after="160" w:line="259" w:lineRule="auto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</w:p>
    <w:p w14:paraId="01847061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Pilakkadavath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Zarin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I.; Rao,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Arathi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P.; Nayar, K. Rajasekharan, Raman Kumar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F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. (2021). India needs a resilient cancer program. Journal of Family Medicine and Primary Care. 10(8):2735-2738</w:t>
      </w:r>
    </w:p>
    <w:p w14:paraId="50D7DC61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042E565A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Arathi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P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Rao ,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Hitesh Shah, Manisha Gore,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Kesavan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Rajasekharan Nayar,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Bindhya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Vijayan (2021). Perspectives of caregivers on pubertal changes among adolescent girls with cerebral palsy: a qualitative analysis. Disability, CBR and Inclusive Development. 32 (3), 76-90.</w:t>
      </w:r>
    </w:p>
    <w:p w14:paraId="00B362DC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7CE4532E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U Gupta, Nayar KR (2021).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COVID-19 Pandemic and Popular Discourses in Jharkhand: A Qualitative Study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. Journal of the Anthropological Survey of India. https://doi.org/10.1177 …</w:t>
      </w:r>
    </w:p>
    <w:p w14:paraId="5E5813EE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74017F61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K Rajasekharan Nayar (2021). Pandemic and the People: Distortions, Discontinuities, and Divisions. In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Pushpendra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ed.  COVID-19 and Migration. New Delhi: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Aakar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Books.</w:t>
      </w:r>
    </w:p>
    <w:p w14:paraId="788097FB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7853802D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Lekha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Bhat, K Rajasekharan Nayar et al. (2021). Livelihood, Employment and Health in the Context of COVID 19 Pandemic: A Qualitative Study in Kerala, Karnataka, Maharashtra and the North East.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India Migration Report 2021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Edited by Professor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Irudaya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Rajan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. Routledge.</w:t>
      </w:r>
    </w:p>
    <w:p w14:paraId="36693243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7CBA0E2D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K Rajasekharan Nayar,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Lekha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Bhat,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Bindhya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Vijayan and Krishna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Rejeesh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(2021). Health and Wellbeing of Nonagenarian Persons in Kerala. In,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Irudya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Rajan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(ed.). Handbook of Aging, health and Public Policy. Springer.</w:t>
      </w:r>
    </w:p>
    <w:p w14:paraId="08BECC63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1AB3A525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Pillai A M et al. (2021). How Universal is the Use of Facemask During COVID-19 Pandemic? A Photo-Epidemiology Study from the Indian State of Kerala. Biomedical Journal of Scientific &amp; Technical Research. 35 (3), 27741-46.</w:t>
      </w:r>
    </w:p>
    <w:p w14:paraId="78D3323D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bookmarkEnd w:id="0"/>
    <w:p w14:paraId="593B3808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Anoop T. Nair,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Kesavan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Rajasekharan Nayar,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Fazaludeen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et al. (2021). Social media, vaccine hesitancy and trust deficit in immunization programs: a qualitative enquiry in Malappuram District of Kerala, India. Health Research Policy and Systems. 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19( Suppl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2):56.</w:t>
      </w:r>
    </w:p>
    <w:p w14:paraId="4FE17E12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18AE5959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  <w:t xml:space="preserve">K Rajasekharan Nayar et al. (2021). Health achieving societies: Past discourses, present predilections and possible future contradictions.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IN"/>
        </w:rPr>
        <w:t>Journal of Public Health and Primary Care</w:t>
      </w:r>
    </w:p>
    <w:p w14:paraId="73A678E1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54784FDD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lastRenderedPageBreak/>
        <w:t>Seval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Akgun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and K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Rajsekharan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Nayar (2021). Emerging risk factors and the disease pattern in Turkey: An analysis based on Burden of Diseases.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International Journal of Community Medicine and Public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8 (7), 3638-3645</w:t>
      </w:r>
    </w:p>
    <w:p w14:paraId="269CC281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66DE93F2" w14:textId="21B1ED28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Jacob Kuruvilla and K Rajasekhara Nayar (2021). Distribution pattern and correlation for oral cancer rate and human development rank for countries: An ecological approach.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Contemporary Clinical Dentistry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12 (1), 9-13.   </w:t>
      </w:r>
    </w:p>
    <w:p w14:paraId="41E3CAEF" w14:textId="77777777" w:rsidR="007C1CA8" w:rsidRPr="00A76A95" w:rsidRDefault="007C1CA8" w:rsidP="007C1CA8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03DE96E4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K Rajasekharan Nayar (2021). Global Public Good and Universal Health Coverage: Conceptual And practical concerns in the context of COVID-19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. International Journal of Community Medicine and Public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. 8 (6), 3198-3199</w:t>
      </w:r>
    </w:p>
    <w:p w14:paraId="0D4F527E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371C5EF3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Akgun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Seval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and Nayar, K Rajasekharan (2021). A Trend Analysis of COVID-19 Pandemic in Turkey. In, Michael D. Waters, Alok Dhawan, Tim Marrs, Professor Diana Anderson, Stafford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Warren,  and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Claude L. Hughes. Eds. The COVID-19 Pandemic: antiviral agents, decontamination and the Future. The Coronavirus Pandemic and the Future: Virology, Epidemiology, Translational Toxicology and Therapeutics 1st Edition.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  <w:t>London: The Royal Society of Chemistry, 2021</w:t>
      </w:r>
    </w:p>
    <w:p w14:paraId="56736C70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2513EE90" w14:textId="77777777" w:rsidR="00DF7EF5" w:rsidRPr="00A76A95" w:rsidRDefault="00DF7EF5" w:rsidP="00DF7EF5">
      <w:pPr>
        <w:keepNext/>
        <w:keepLines/>
        <w:numPr>
          <w:ilvl w:val="0"/>
          <w:numId w:val="1"/>
        </w:numPr>
        <w:shd w:val="clear" w:color="auto" w:fill="FFFFFF"/>
        <w:suppressAutoHyphens/>
        <w:spacing w:before="0" w:after="45" w:line="240" w:lineRule="auto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</w:pPr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en-IN"/>
        </w:rPr>
        <w:t xml:space="preserve">K. Rajasekharan Nayar. Looking beyond numbers in public health. Economic and Political Weekly. </w:t>
      </w:r>
      <w:hyperlink r:id="rId8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ar-SA"/>
          </w:rPr>
          <w:t>Vol. 55, Issue No. 48, 05 Dec, 2020</w:t>
        </w:r>
      </w:hyperlink>
    </w:p>
    <w:p w14:paraId="08B3D70B" w14:textId="77777777" w:rsidR="00DF7EF5" w:rsidRPr="00A76A95" w:rsidRDefault="00DF7EF5" w:rsidP="00DF7EF5">
      <w:pPr>
        <w:spacing w:before="0" w:after="160" w:line="259" w:lineRule="auto"/>
        <w:jc w:val="both"/>
        <w:rPr>
          <w:rFonts w:eastAsiaTheme="minorHAnsi"/>
          <w:color w:val="000000" w:themeColor="text1"/>
          <w:sz w:val="22"/>
          <w:szCs w:val="22"/>
          <w:lang w:val="en-US" w:eastAsia="ar-SA"/>
        </w:rPr>
      </w:pPr>
    </w:p>
    <w:p w14:paraId="764D7478" w14:textId="77777777" w:rsidR="00DF7EF5" w:rsidRPr="00A76A95" w:rsidRDefault="00DF7EF5" w:rsidP="00DF7EF5">
      <w:pPr>
        <w:keepNext/>
        <w:keepLines/>
        <w:numPr>
          <w:ilvl w:val="0"/>
          <w:numId w:val="1"/>
        </w:numPr>
        <w:shd w:val="clear" w:color="auto" w:fill="FFFFFF"/>
        <w:suppressAutoHyphens/>
        <w:spacing w:before="0" w:after="45" w:line="240" w:lineRule="auto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K. Rajasekharan Nayar et al. Waiting in Health and Medical Care: A Preliminary Exploration. British Medical Journal. Medical Humanities. October 1, 2020.</w:t>
      </w:r>
    </w:p>
    <w:p w14:paraId="147A17A2" w14:textId="77777777" w:rsidR="00DF7EF5" w:rsidRPr="00A76A95" w:rsidRDefault="00DF7EF5" w:rsidP="00DF7EF5">
      <w:pPr>
        <w:spacing w:before="0" w:after="160" w:line="259" w:lineRule="auto"/>
        <w:jc w:val="both"/>
        <w:rPr>
          <w:rFonts w:eastAsiaTheme="minorHAnsi"/>
          <w:color w:val="000000" w:themeColor="text1"/>
          <w:sz w:val="22"/>
          <w:szCs w:val="22"/>
          <w:lang w:val="en-US" w:eastAsia="ar-SA"/>
        </w:rPr>
      </w:pPr>
    </w:p>
    <w:p w14:paraId="2AE95507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  <w:t xml:space="preserve">K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  <w:t>Rajasekharn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  <w:t xml:space="preserve"> Nayar et al. The New Body Politics. Economic and Political Weekly, </w:t>
      </w:r>
      <w:hyperlink r:id="rId9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 w:eastAsia="ar-SA"/>
          </w:rPr>
          <w:t>Vol. 55, Issue No. 37, 12 Sep, 2020</w:t>
        </w:r>
      </w:hyperlink>
    </w:p>
    <w:p w14:paraId="546FC9B4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5F99E843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K Rajasekharan Nayar,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Fazaludeen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Venkitesh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Ramakrishnan,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Arathi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P Rao,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Gnanaseelan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Kanakamma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Libu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Kanniyan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Binub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Althaf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Ali, Mansoor C Abdulla, Mahesh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Gopinathan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Shahul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H Ebrahim, Call to avert acceleration of COVID-19 from India’s Sabarimala pilgrimage of 25 million devotees, </w:t>
      </w:r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 xml:space="preserve">Journal of Travel </w:t>
      </w:r>
      <w:proofErr w:type="gramStart"/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Medicine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,  taaa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153, </w:t>
      </w:r>
      <w:hyperlink r:id="rId10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n-US" w:eastAsia="ar-SA"/>
          </w:rPr>
          <w:t>https://doi.org/10.1093/jtm/taaa153</w:t>
        </w:r>
      </w:hyperlink>
    </w:p>
    <w:p w14:paraId="2E70456E" w14:textId="77777777" w:rsidR="00DF7EF5" w:rsidRPr="00A76A95" w:rsidRDefault="00DF7EF5" w:rsidP="00DF7EF5">
      <w:pPr>
        <w:shd w:val="clear" w:color="auto" w:fill="FFFFFF"/>
        <w:spacing w:before="0" w:after="160" w:line="259" w:lineRule="auto"/>
        <w:ind w:left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42466CD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Anant Kumar &amp; K. Rajasekharan Nayar (2020) COVID-19: Stigma, discrimination, and the blame game, 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International Journal of Mental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, 31 August, DOI: </w:t>
      </w:r>
      <w:hyperlink r:id="rId11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 w:eastAsia="ar-SA"/>
          </w:rPr>
          <w:t>10.1080/00207411.2020.1809935</w:t>
        </w:r>
      </w:hyperlink>
    </w:p>
    <w:p w14:paraId="23889826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4A419CD5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Rajasekharan Nayar 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, 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Fazaludeen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 xml:space="preserve"> S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, 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Mohandas 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, et al.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Public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health Implications of Sabarimala mass gathering in India; A multi-dimensional analysis.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Travel Medicine and Infectious Disease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, 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16 Jun 2020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, 37: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ar-SA"/>
        </w:rPr>
        <w:t>101783.</w:t>
      </w:r>
    </w:p>
    <w:p w14:paraId="522A659A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3F88B710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  <w:t>Visweswaran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  <w:t xml:space="preserve">, Kasi and others. Quality of life of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End Stage Renal Disease Patients Undergoing Dialysis in Southern Part of Kerala, India: Financial Stability and Inter-dialysis Weight Gain as Key Determinants.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Journal of Epidemiology and Global Health.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2020.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 xml:space="preserve"> </w:t>
      </w:r>
      <w:hyperlink r:id="rId12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ar-SA"/>
          </w:rPr>
          <w:t>https://doi.org/10.2991/jegh.k.200716.001</w:t>
        </w:r>
      </w:hyperlink>
    </w:p>
    <w:p w14:paraId="7AE3ACC9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0B68A245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lastRenderedPageBreak/>
        <w:t xml:space="preserve">Anant Kumar and K Rajasekharan Nayar. COVID-19 and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Mass Fatality Management: A Public Health Challenge.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 xml:space="preserve">Disaster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Medicine </w:t>
      </w:r>
      <w:proofErr w:type="gram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and  Public</w:t>
      </w:r>
      <w:proofErr w:type="gram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Health Preparedness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2020.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10.1017/dmp.2020.277</w:t>
      </w:r>
    </w:p>
    <w:p w14:paraId="4825DF4C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6FF44338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Akgun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Seval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and Nayar, K Rajasekharan, COVID-19 Pandemic in Turkey and Kerala, India: Some Observations. July, 31 2020. Social Science Research Network (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SSRN)  http://dx.doi.org/10.2139/ssrn.3664694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</w:t>
      </w:r>
    </w:p>
    <w:p w14:paraId="08C3A8AB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552A5C32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P Rao,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Arathi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and Malik,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Parul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and M,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Prabhath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and Nayar, K Rajasekharan, COVID-19 Containment: Lessons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From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Bengaluru and Mumbai Cities in India (July 27,2020). SSRN: https://ssrn.com/abstract=3661046 </w:t>
      </w:r>
    </w:p>
    <w:p w14:paraId="551FCD38" w14:textId="77777777" w:rsidR="00DF7EF5" w:rsidRPr="00A76A95" w:rsidRDefault="00DF7EF5" w:rsidP="00DF7EF5">
      <w:pPr>
        <w:shd w:val="clear" w:color="auto" w:fill="FFFFFF"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4010BC21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Anant Kumar, K Rajasekharan Nayar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Lekha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Bhat. Debate: COVID-19 and children in India.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 xml:space="preserve">Child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Adolesc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Ment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 xml:space="preserve">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2020 Jun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29 :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10.1111/camh.12398.</w:t>
      </w:r>
    </w:p>
    <w:p w14:paraId="5D0E0F36" w14:textId="77777777" w:rsidR="00DF7EF5" w:rsidRPr="00A76A95" w:rsidRDefault="00DF7EF5" w:rsidP="00DF7EF5">
      <w:pPr>
        <w:shd w:val="clear" w:color="auto" w:fill="FFFFFF"/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: </w:t>
      </w:r>
      <w:hyperlink r:id="rId13" w:tgtFrame="pmc_ext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 w:eastAsia="ar-SA"/>
          </w:rPr>
          <w:t>10.1111/camh.12398</w:t>
        </w:r>
      </w:hyperlink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 [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Epub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ahead of print]</w:t>
      </w:r>
    </w:p>
    <w:p w14:paraId="7F6A608E" w14:textId="77777777" w:rsidR="00DF7EF5" w:rsidRPr="00A76A95" w:rsidRDefault="00DF7EF5" w:rsidP="00DF7EF5">
      <w:pPr>
        <w:shd w:val="clear" w:color="auto" w:fill="FFFFFF"/>
        <w:spacing w:before="0" w:after="160" w:line="259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2F0734E7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Nayar K Rajasekharan and Muhammed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Everyone has a heart but it may be expressed differently. Health care Academician Journal. 2020. Vol.&amp; (2): 167-68 </w:t>
      </w:r>
    </w:p>
    <w:p w14:paraId="42854B93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0EB10F16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Anant Kumar, K Rajasekharan Nayar and Muhammed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COVID-19: Challenges and its consequences for rural health care.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Public Health in Practice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2020 May 5.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: 10.1016/j.puhip.2020.100009</w:t>
      </w:r>
    </w:p>
    <w:p w14:paraId="399C79D0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42F9EA98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Anant Kumar and K Rajasekharan Nayar. Covid 19 and mental health consequences.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Journal of Mental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27 April, 2020  </w:t>
      </w:r>
      <w:hyperlink r:id="rId14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 w:eastAsia="ar-SA"/>
          </w:rPr>
          <w:t>https://doi.org/10.1080/09638237.2020.1757052</w:t>
        </w:r>
      </w:hyperlink>
    </w:p>
    <w:p w14:paraId="08A98E62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6BC7EBD0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Nayar, K Rajasekharan and Chowdhury, Shabana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Roze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and P Rao,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Arathi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Body Fluids, Body Contacts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Behaviours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in Focus: A Post COVID Scenario for Evolving a Sustainable Health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Behaviour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Package (April 23, 2020). Available at SSRN: https://ssrn.com/abstract=3583322 or http://dx.doi.org/10.2139/ssrn.3583322 </w:t>
      </w:r>
    </w:p>
    <w:p w14:paraId="6FAE7CD3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13F7AB02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Nayar, K Rajasekharan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Sadasivan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Lal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Muhammed and Vijayan,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Bindhya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and P Rao,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Arathi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Social Media Messages Related to COVID-19: A Content Analysis (March 25, 2020). Available at SSRN: http://dx.doi.org/10.2139/ssrn.3560666 </w:t>
      </w:r>
    </w:p>
    <w:p w14:paraId="1F68250D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79621579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Nayar, K Rajasekharan and Vijayan,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Bindhya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Coughing and Puffing Society: A Qualitative Study in the Context of Widespread Prevalence of Cough in Kerala (March 12, 2020). Available at SSRN: http://dx.doi.org/10.2139/ssrn.3553700 </w:t>
      </w:r>
    </w:p>
    <w:p w14:paraId="42DEB42D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74B2E781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Nayar, K Rajasekharan and Vijayan,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Bindhya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Rejeesh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Krishna, A Qualitative Study of Nonagenarian Persons in Two Districts of Kerala (March 30, 2020). Available at SSRN: https://ssrn.com/abstract=3565338 </w:t>
      </w:r>
    </w:p>
    <w:p w14:paraId="0E6832CF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4E71D4E3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Nayar, K Rajasekharan, Grassroot Level Health Workers: Have They Taken Root in India? (October 17, 2019). Available at SSRN: https://ssrn.com/abstract=3471010 </w:t>
      </w:r>
    </w:p>
    <w:p w14:paraId="0000F052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3F1023D3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lastRenderedPageBreak/>
        <w:t xml:space="preserve">Nayar, K Rajasekharan, Un-Veiling Fashions and Attires: Diffusion of Dress Culture in Kerala, Its Health and Ecological Dimensions (May 03, 2019). Available at SSRN: https://ssrn.com/abstract=3389696 or http://dx.doi.org/10.2139/ssrn.3389696 </w:t>
      </w:r>
    </w:p>
    <w:p w14:paraId="693B2BAB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Nayar, K Rajasekharan, A Timeless Disoriented View on Floods and Suffering in Kerala (August 30, 2019). Available at SSRN: https://ssrn.com/abstract=3445260 or </w:t>
      </w:r>
      <w:hyperlink r:id="rId15" w:history="1">
        <w:r w:rsidRPr="00A76A95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 w:eastAsia="ar-SA"/>
          </w:rPr>
          <w:t>http://dx.doi.org/10.2139/ssrn.3445260</w:t>
        </w:r>
      </w:hyperlink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</w:p>
    <w:p w14:paraId="1E073AD5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1668AC96" w14:textId="77777777" w:rsidR="00DF7EF5" w:rsidRPr="00A76A95" w:rsidRDefault="00DF7EF5" w:rsidP="00DF7EF5">
      <w:pPr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Emerging diseases and evolving popular health orientation in Kerala: Towards ‘syncretic holism’. In, Susan Visvanathan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Vineetha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Menon (Eds.). Chronology and Events: The Sociological Landscape of Changing Concepts. Volume in honor of Prof. T.K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Oommen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. New Delhi: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>Winshield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press. 2019</w:t>
      </w:r>
    </w:p>
    <w:p w14:paraId="48B1BA9A" w14:textId="77777777" w:rsidR="00DF7EF5" w:rsidRPr="00A76A95" w:rsidRDefault="00DF7EF5" w:rsidP="00DF7EF5">
      <w:pPr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6550840E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To Be or not to Be: Is TB elimination possible in India through a humanistic approach?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BMJ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Medical Humanities, 13 May, 2019.</w:t>
      </w:r>
    </w:p>
    <w:p w14:paraId="5CE6EC51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2204DA76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Rajasekharan K. Nayar et al. Methods to overcome Vaccine Hesitancy.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Volume 393 (10177), pp.1203-04. 2019. </w:t>
      </w:r>
    </w:p>
    <w:p w14:paraId="2F3D9E16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120"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Smoking and lung cancer paradox in Kerala: An Epidemiological Epiphany.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BMJ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Medical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Humanities,  13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February, 2019. (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with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Raghu Ram K. Nair)</w:t>
      </w:r>
    </w:p>
    <w:p w14:paraId="69E674D3" w14:textId="77777777" w:rsidR="00DF7EF5" w:rsidRPr="00A76A95" w:rsidRDefault="00DF7EF5" w:rsidP="00DF7EF5">
      <w:pPr>
        <w:shd w:val="clear" w:color="auto" w:fill="FFFFFF"/>
        <w:spacing w:before="120" w:after="1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14:paraId="491CC3C1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120"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Soaring but Souring Sugar: Type2 Diabetes in Kerala.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BMJ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Medical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Humanities,  23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January, 2019.</w:t>
      </w:r>
    </w:p>
    <w:p w14:paraId="6F8E9BAD" w14:textId="77777777" w:rsidR="00DF7EF5" w:rsidRPr="00A76A95" w:rsidRDefault="00DF7EF5" w:rsidP="00DF7EF5">
      <w:pPr>
        <w:shd w:val="clear" w:color="auto" w:fill="FFFFFF"/>
        <w:spacing w:before="120" w:after="1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14:paraId="4CF73083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120"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Climate change in Kerala: Hot air and cold facts.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British Medical Journal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Medical Humanities, 23 October, 2018.</w:t>
      </w:r>
    </w:p>
    <w:p w14:paraId="420CE463" w14:textId="77777777" w:rsidR="00DF7EF5" w:rsidRPr="00A76A95" w:rsidRDefault="00DF7EF5" w:rsidP="00DF7EF5">
      <w:pPr>
        <w:shd w:val="clear" w:color="auto" w:fill="FFFFFF"/>
        <w:spacing w:before="120" w:after="1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14:paraId="03A278CB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120"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Eat. Drink and </w:t>
      </w:r>
      <w:proofErr w:type="gramStart"/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Be</w:t>
      </w:r>
      <w:proofErr w:type="gramEnd"/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 not merry and die too: Public health implication of alcohol consumption.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BMJ </w:t>
      </w:r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Medical Humanities, 17 May 2018</w:t>
      </w:r>
    </w:p>
    <w:p w14:paraId="0B00BA86" w14:textId="77777777" w:rsidR="00DF7EF5" w:rsidRPr="00A76A95" w:rsidRDefault="00DF7EF5" w:rsidP="00DF7EF5">
      <w:pPr>
        <w:shd w:val="clear" w:color="auto" w:fill="FFFFFF"/>
        <w:spacing w:before="120" w:after="1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14:paraId="360051B1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120"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Wuthering Wastes and the withering state of Kerala, India.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BMJ</w:t>
      </w:r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 Medical Humanities 24 April, 2018.</w:t>
      </w:r>
    </w:p>
    <w:p w14:paraId="454AB0D1" w14:textId="77777777" w:rsidR="00DF7EF5" w:rsidRPr="00A76A95" w:rsidRDefault="00DF7EF5" w:rsidP="00DF7EF5">
      <w:pPr>
        <w:shd w:val="clear" w:color="auto" w:fill="FFFFFF"/>
        <w:spacing w:before="120" w:after="1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14:paraId="5D6E20A2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120" w:after="160" w:line="23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Working in Twilight Zones: Some reflections on the conceptual and methodological issues of inter-disciplinary approach in public health. Public Health Open Access. Vol.2, Issue 2, 2018</w:t>
      </w:r>
    </w:p>
    <w:p w14:paraId="64E6D778" w14:textId="77777777" w:rsidR="00DF7EF5" w:rsidRPr="00A76A95" w:rsidRDefault="00DF7EF5" w:rsidP="00DF7EF5">
      <w:pPr>
        <w:shd w:val="clear" w:color="auto" w:fill="FFFFFF"/>
        <w:spacing w:before="120" w:after="160" w:line="235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14:paraId="06E4F0A9" w14:textId="77777777" w:rsidR="00DF7EF5" w:rsidRPr="00A76A95" w:rsidRDefault="00DF7EF5" w:rsidP="00DF7EF5">
      <w:pPr>
        <w:numPr>
          <w:ilvl w:val="0"/>
          <w:numId w:val="1"/>
        </w:numPr>
        <w:shd w:val="clear" w:color="auto" w:fill="FFFFFF"/>
        <w:spacing w:before="120"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The Feverish State and Syncretic Holism: The Re-assertion of Oral Tradition in Medicine,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British Medical Journal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Medical Humanities. 18 January, 2018</w:t>
      </w:r>
    </w:p>
    <w:p w14:paraId="17F1439C" w14:textId="77777777" w:rsidR="00DF7EF5" w:rsidRPr="00A76A95" w:rsidRDefault="00DF7EF5" w:rsidP="00DF7EF5">
      <w:pPr>
        <w:numPr>
          <w:ilvl w:val="0"/>
          <w:numId w:val="1"/>
        </w:numPr>
        <w:pBdr>
          <w:right w:val="single" w:sz="6" w:space="6" w:color="CCCCCC"/>
        </w:pBdr>
        <w:shd w:val="clear" w:color="auto" w:fill="FFFFFF"/>
        <w:spacing w:before="0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‘Without Syndrome’: A qualitative exploration of Diabetes in Kerala. Journal of Health Systems, 1. 2017 Nov 24;2(2):14–6.</w:t>
      </w:r>
    </w:p>
    <w:p w14:paraId="1DBB84B3" w14:textId="77777777" w:rsidR="00DF7EF5" w:rsidRPr="00A76A95" w:rsidRDefault="00DF7EF5" w:rsidP="00DF7EF5">
      <w:pPr>
        <w:pBdr>
          <w:right w:val="single" w:sz="6" w:space="6" w:color="CCCCCC"/>
        </w:pBdr>
        <w:shd w:val="clear" w:color="auto" w:fill="FFFFFF"/>
        <w:spacing w:before="0" w:after="0" w:line="240" w:lineRule="auto"/>
        <w:ind w:left="108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14:paraId="3DDE9660" w14:textId="77777777" w:rsidR="00DF7EF5" w:rsidRPr="00A76A95" w:rsidRDefault="00DF7EF5" w:rsidP="00DF7EF5">
      <w:pPr>
        <w:keepNext/>
        <w:keepLines/>
        <w:numPr>
          <w:ilvl w:val="0"/>
          <w:numId w:val="1"/>
        </w:numPr>
        <w:shd w:val="clear" w:color="auto" w:fill="FFFFFF"/>
        <w:suppressAutoHyphens/>
        <w:spacing w:before="0" w:after="45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Senanayake H, Wijesinghe RD, </w:t>
      </w:r>
      <w:proofErr w:type="spellStart"/>
      <w:r w:rsidRPr="00A76A9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 w:eastAsia="ar-SA"/>
        </w:rPr>
        <w:t>Kesavan</w:t>
      </w:r>
      <w:proofErr w:type="spellEnd"/>
      <w:r w:rsidRPr="00A76A9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 Rajasekharan Nayar. Is the policy of allowing a female labor companion feasible in developing countries? Results from a cross sectional study among Sri Lankan practitioners. </w:t>
      </w:r>
      <w:r w:rsidRPr="00A76A9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 w:eastAsia="ar-SA"/>
        </w:rPr>
        <w:t>BMC Pregnancy and Childbirth</w:t>
      </w:r>
      <w:r w:rsidRPr="00A76A9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 (2017) 17:392</w:t>
      </w:r>
    </w:p>
    <w:p w14:paraId="1F3BC86E" w14:textId="77777777" w:rsidR="00DF7EF5" w:rsidRPr="00A76A95" w:rsidRDefault="00DF7EF5" w:rsidP="00DF7EF5">
      <w:pPr>
        <w:spacing w:before="0" w:after="160" w:line="259" w:lineRule="auto"/>
        <w:jc w:val="both"/>
        <w:rPr>
          <w:rFonts w:eastAsiaTheme="minorHAnsi"/>
          <w:color w:val="000000" w:themeColor="text1"/>
          <w:sz w:val="22"/>
          <w:szCs w:val="22"/>
          <w:lang w:val="en-US" w:eastAsia="ar-SA"/>
        </w:rPr>
      </w:pPr>
    </w:p>
    <w:p w14:paraId="5384D87C" w14:textId="77777777" w:rsidR="00DF7EF5" w:rsidRPr="00A76A95" w:rsidRDefault="00DF7EF5" w:rsidP="00DF7EF5">
      <w:pPr>
        <w:keepNext/>
        <w:keepLines/>
        <w:numPr>
          <w:ilvl w:val="0"/>
          <w:numId w:val="1"/>
        </w:numPr>
        <w:shd w:val="clear" w:color="auto" w:fill="FFFFFF"/>
        <w:suppressAutoHyphens/>
        <w:spacing w:before="0" w:after="45" w:line="240" w:lineRule="auto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lastRenderedPageBreak/>
        <w:t xml:space="preserve">Patrick </w:t>
      </w:r>
      <w:proofErr w:type="spellStart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Brzoska</w:t>
      </w:r>
      <w:proofErr w:type="spellEnd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Seval</w:t>
      </w:r>
      <w:proofErr w:type="spellEnd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Akgun</w:t>
      </w:r>
      <w:proofErr w:type="spellEnd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 xml:space="preserve">, Bassey E </w:t>
      </w:r>
      <w:proofErr w:type="spellStart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Antia</w:t>
      </w:r>
      <w:proofErr w:type="spellEnd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 xml:space="preserve">, K R </w:t>
      </w:r>
      <w:proofErr w:type="spellStart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Thankappan</w:t>
      </w:r>
      <w:proofErr w:type="spellEnd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 xml:space="preserve">, </w:t>
      </w:r>
      <w:proofErr w:type="spellStart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Kesavan</w:t>
      </w:r>
      <w:proofErr w:type="spellEnd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 xml:space="preserve"> Rajasekharan Nayar and Oliver </w:t>
      </w:r>
      <w:proofErr w:type="spellStart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Razum</w:t>
      </w:r>
      <w:proofErr w:type="spellEnd"/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. Enhancing International Perspective in Public Health Teaching through Formalized University Partnerships. Frontiers in Public Health 5:36. March 2017.</w:t>
      </w:r>
    </w:p>
    <w:p w14:paraId="2A71F38D" w14:textId="77777777" w:rsidR="00DF7EF5" w:rsidRPr="00A76A95" w:rsidRDefault="00DF7EF5" w:rsidP="00DF7EF5">
      <w:pPr>
        <w:spacing w:before="0" w:after="160" w:line="259" w:lineRule="auto"/>
        <w:jc w:val="both"/>
        <w:rPr>
          <w:rFonts w:eastAsiaTheme="minorHAnsi"/>
          <w:color w:val="000000" w:themeColor="text1"/>
          <w:sz w:val="22"/>
          <w:szCs w:val="22"/>
          <w:lang w:val="en-US" w:eastAsia="ar-SA"/>
        </w:rPr>
      </w:pPr>
    </w:p>
    <w:p w14:paraId="70992E47" w14:textId="77777777" w:rsidR="00DF7EF5" w:rsidRPr="00A76A95" w:rsidRDefault="00DF7EF5" w:rsidP="00DF7EF5">
      <w:pPr>
        <w:keepNext/>
        <w:keepLines/>
        <w:numPr>
          <w:ilvl w:val="0"/>
          <w:numId w:val="1"/>
        </w:numPr>
        <w:shd w:val="clear" w:color="auto" w:fill="FFFFFF"/>
        <w:suppressAutoHyphens/>
        <w:spacing w:before="0" w:after="45" w:line="240" w:lineRule="auto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Rakesh PS, </w:t>
      </w:r>
      <w:proofErr w:type="spellStart"/>
      <w:r w:rsidRPr="00A76A95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ar-SA"/>
        </w:rPr>
        <w:t>Kesavan</w:t>
      </w:r>
      <w:proofErr w:type="spellEnd"/>
      <w:r w:rsidRPr="00A76A95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 Rajasekharan Nayar, Muhammed </w:t>
      </w:r>
      <w:proofErr w:type="spellStart"/>
      <w:r w:rsidRPr="00A76A95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ar-SA"/>
        </w:rPr>
        <w:t>Shaffi</w:t>
      </w:r>
      <w:proofErr w:type="spellEnd"/>
      <w:r w:rsidRPr="00A76A95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 w:eastAsia="ar-SA"/>
        </w:rPr>
        <w:t xml:space="preserve">, Chitra Grace. </w:t>
      </w:r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 xml:space="preserve">Do we need to consider universalizing the hepatitis A vaccine in Kerala, India? </w:t>
      </w:r>
      <w:r w:rsidRPr="00A76A9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 xml:space="preserve">BMJ </w:t>
      </w:r>
      <w:r w:rsidRPr="00A76A9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eastAsia="ar-SA"/>
        </w:rPr>
        <w:t>Opinion, February 10, 2017.</w:t>
      </w:r>
    </w:p>
    <w:p w14:paraId="45420873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  <w:t xml:space="preserve">Anant Kumar, Nayar KR, </w:t>
      </w:r>
      <w:proofErr w:type="spellStart"/>
      <w:r w:rsidRPr="00A76A95"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  <w:t>Shaffi</w:t>
      </w:r>
      <w:proofErr w:type="spellEnd"/>
      <w:r w:rsidRPr="00A76A95"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  <w:t xml:space="preserve"> M, Grace C, Bhat LD (2017).  Happy days are not here. Economic and Political Weekly, Vol.52 (19).</w:t>
      </w:r>
    </w:p>
    <w:p w14:paraId="114B1020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07B66821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Nayar KR, Jacob Kuruvilla, Muhammed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Shaffi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 (2016). Construction and contours of crises in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heath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 care. Heath care Academician Journal, Vol. 3 (1): 41-46</w:t>
      </w:r>
    </w:p>
    <w:p w14:paraId="7BC57EEB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Chitra Grace, K Rajasekharan Nayar,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Lekha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 D </w:t>
      </w:r>
      <w:proofErr w:type="gram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Bhat,  Anant</w:t>
      </w:r>
      <w:proofErr w:type="gram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 Kumar, G. Ratheesh Babu, Muhammed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Shaffi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. How effective will be the anti-spitting initiatives in India. Economic and Political Weekly, vol. 51, No.26-27, 2016.</w:t>
      </w:r>
    </w:p>
    <w:p w14:paraId="62A301C5" w14:textId="77777777" w:rsidR="00DF7EF5" w:rsidRPr="00A76A95" w:rsidRDefault="00DF7EF5" w:rsidP="00DF7EF5">
      <w:pPr>
        <w:suppressAutoHyphens/>
        <w:spacing w:before="0" w:after="0" w:line="240" w:lineRule="auto"/>
        <w:ind w:left="1080"/>
        <w:contextualSpacing/>
        <w:jc w:val="both"/>
        <w:rPr>
          <w:rFonts w:ascii="Times New Roman" w:eastAsia="AdvCaceiliaHVY" w:hAnsi="Times New Roman" w:cs="Times New Roman"/>
          <w:color w:val="000000" w:themeColor="text1"/>
          <w:sz w:val="24"/>
          <w:szCs w:val="24"/>
          <w:lang w:val="en-US" w:eastAsia="ar-SA"/>
        </w:rPr>
      </w:pPr>
    </w:p>
    <w:p w14:paraId="2287BAE9" w14:textId="77777777" w:rsidR="00DF7EF5" w:rsidRPr="00A76A95" w:rsidRDefault="00DF7EF5" w:rsidP="00DF7EF5">
      <w:pPr>
        <w:numPr>
          <w:ilvl w:val="0"/>
          <w:numId w:val="1"/>
        </w:numPr>
        <w:tabs>
          <w:tab w:val="left" w:pos="450"/>
          <w:tab w:val="left" w:pos="2880"/>
          <w:tab w:val="left" w:pos="3600"/>
        </w:tabs>
        <w:suppressAutoHyphens/>
        <w:spacing w:before="0" w:after="120" w:line="240" w:lineRule="auto"/>
        <w:jc w:val="both"/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</w:pPr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Hand washing and public health. Economic and Political Weekly 2015, Vol.50, No. Vol.50, No. 48, pp. 19-21 (with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Lekha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 D Bhat, Hisham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Moosan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, Sanjeev Nair, Muhammed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Shaffi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)</w:t>
      </w:r>
    </w:p>
    <w:p w14:paraId="4C1A360A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</w:pPr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Diphtheria Deaths in Kerala: Signs of an Impending crises. Economic and Political Weekly 2015, Vol.50, No. 43, October 24. Web Exclusives (Muhammed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Shaffi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, Lal SS)</w:t>
      </w:r>
    </w:p>
    <w:p w14:paraId="2497FCB8" w14:textId="77777777" w:rsidR="00DF7EF5" w:rsidRPr="00A76A95" w:rsidRDefault="00DF7EF5" w:rsidP="00DF7EF5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</w:pPr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A Perilous Pilgrimage: The Case of Sabarimala. Economic and Political Weekly 2015, Vol.50, No. 25, June 20. (</w:t>
      </w:r>
      <w:proofErr w:type="gram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with</w:t>
      </w:r>
      <w:proofErr w:type="gram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 xml:space="preserve"> K Mohandas, Muhammed </w:t>
      </w:r>
      <w:proofErr w:type="spellStart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Shaffi</w:t>
      </w:r>
      <w:proofErr w:type="spellEnd"/>
      <w:r w:rsidRPr="00A76A95">
        <w:rPr>
          <w:rFonts w:ascii="Times New Roman" w:eastAsia="AdvCaceiliaHVY" w:hAnsi="Times New Roman" w:cs="Times New Roman"/>
          <w:bCs/>
          <w:color w:val="000000" w:themeColor="text1"/>
          <w:sz w:val="24"/>
          <w:szCs w:val="24"/>
          <w:lang w:val="en-AU" w:eastAsia="ar-SA"/>
        </w:rPr>
        <w:t>)</w:t>
      </w:r>
    </w:p>
    <w:p w14:paraId="75C6E593" w14:textId="77777777" w:rsidR="00DF7EF5" w:rsidRPr="00A76A95" w:rsidRDefault="00DF7EF5" w:rsidP="00DF7EF5">
      <w:pPr>
        <w:spacing w:before="0"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93D6FF4" w14:textId="353194FB" w:rsidR="00101D06" w:rsidRPr="00101D06" w:rsidRDefault="00101D06" w:rsidP="00101D0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Recent Popular Articles </w:t>
      </w:r>
    </w:p>
    <w:p w14:paraId="04FCA8CE" w14:textId="765F0B4F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Travails, Tribulations and Trepidations of a media infected: There are positives too! Counter currents, September 12, 2021</w:t>
      </w:r>
    </w:p>
    <w:p w14:paraId="6BE48D0C" w14:textId="0D223F4E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Transformation of Higher Education post COVID-19 in India. Counter currents, February 15, 2021 (with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Sudhamshi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Beeram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Arathi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Rao).</w:t>
      </w:r>
    </w:p>
    <w:p w14:paraId="3A03F7A0" w14:textId="50351680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COVID-19 Vaccine hesitancy: Understanding the challenges. Counter currents, January 22, 2021. (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proofErr w:type="gram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Sudhamshi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Beeram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Arathi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Rao).</w:t>
      </w:r>
    </w:p>
    <w:p w14:paraId="453F8F1D" w14:textId="41A713E3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Myth of Hardness: Public Sciences 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 Jugglery</w:t>
      </w:r>
      <w:proofErr w:type="gram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Counter currents, Feb 9. 2021</w:t>
      </w:r>
    </w:p>
    <w:p w14:paraId="32622B25" w14:textId="3F9B2A15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Life after 2020: Need for a new vision on health. Counter currents, January 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20,  2021</w:t>
      </w:r>
      <w:proofErr w:type="gramEnd"/>
    </w:p>
    <w:p w14:paraId="7B1DFB96" w14:textId="1590A62D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Family planning: Where have all the people gone? Counter currents, December 16, 2020</w:t>
      </w:r>
    </w:p>
    <w:p w14:paraId="48499ED4" w14:textId="2A5690BE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Current COVIDIAN trends and Popular Epidemiology. Counter currents, December 8, 2020</w:t>
      </w:r>
    </w:p>
    <w:p w14:paraId="4B5F163D" w14:textId="129627DE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Slower than the snail: Health care policy process and reforms in India. Counter currents, October 23, 2020.</w:t>
      </w:r>
    </w:p>
    <w:p w14:paraId="19E4F93B" w14:textId="349F082A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Tuberculosis and the Indian Poor: The present and the future. Counter currents, October 18, 2020.</w:t>
      </w:r>
    </w:p>
    <w:p w14:paraId="003A0276" w14:textId="0404098C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Knowledge society, the ‘KAP GAP’ and the way forward. Counter currents. October 13, 2020.</w:t>
      </w:r>
    </w:p>
    <w:p w14:paraId="4C7D1AEB" w14:textId="3788FDD7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New possibilities 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 pedagogy</w:t>
      </w:r>
      <w:proofErr w:type="gram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Some meandered musings. Counter currents, October 7, 2020</w:t>
      </w:r>
    </w:p>
    <w:p w14:paraId="767E9019" w14:textId="1A699FA9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Universal Health Care a ‘proxy’ for an 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Insurance</w:t>
      </w:r>
      <w:proofErr w:type="gram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-based selective health care to the people? Counter currents, October, 4, 2020.</w:t>
      </w:r>
    </w:p>
    <w:p w14:paraId="706AF86E" w14:textId="5C1BCE30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India Sustain a safe sanitary culture. Counter currents, October 3, 2020</w:t>
      </w:r>
    </w:p>
    <w:p w14:paraId="52C97CC9" w14:textId="4C1A4D58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Friendly Note on the Virus. Counter Currents, 3 May, 2020. </w:t>
      </w:r>
    </w:p>
    <w:p w14:paraId="16C5095B" w14:textId="686EE375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health literacy empower the health care workforce in handling the COVID-19 pandemic more effectively? Counter Currents, September 14, 2020. (With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Arati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Rao,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Parul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Malik, Anil K Bhat).</w:t>
      </w:r>
    </w:p>
    <w:p w14:paraId="2004B5D6" w14:textId="68C04DAD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Self-Medication Syndrome and the emergence of a new health culture. The Medium, 29 August, 2020. </w:t>
      </w:r>
    </w:p>
    <w:p w14:paraId="6FC09B0C" w14:textId="144D4F9F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Disappearing collegiality in Pedagogy: The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COVIDian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times. Counter Currents. 29 August 2020</w:t>
      </w:r>
    </w:p>
    <w:p w14:paraId="4B090010" w14:textId="2AB9A6BD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Unknown Virus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Behaviour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unsteady human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behaviour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community masking: A Public Health challenge. Counter Currents, 11 June, 2020 (With Anant Kumar,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Arathi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 Rao and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Lekha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 Bhat)</w:t>
      </w:r>
    </w:p>
    <w:p w14:paraId="33544473" w14:textId="0747DE17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Vaccine development and immunity for COVID-19: Some thoughts and doubts. Counter Currents. 31 May, 2020.  (With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Arathi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 Rao)</w:t>
      </w:r>
    </w:p>
    <w:p w14:paraId="42D2B310" w14:textId="6D893D0D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Disease control: A post-COVID scenario in Kerala. Counter Currents, 27 May 2020.  (With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Bindhya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Vijayan and Muhammed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282C4B00" w14:textId="71DC03C6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‘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Vayye-Vayya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 society: Morbidity and medicalization in Kerala. Counter Currents, 23 May 2020.</w:t>
      </w:r>
    </w:p>
    <w:p w14:paraId="4645FED7" w14:textId="73CB055B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Jumping into conclusions on COVID: People, State and the Scientists. Counter Currents, 26 April, 2020. </w:t>
      </w:r>
    </w:p>
    <w:p w14:paraId="064E4EA8" w14:textId="46858E36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Science, Arts and Politics of COVID. Counter Currents, 30 April, 2020 (With Muhammed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Anant Kumar)</w:t>
      </w:r>
    </w:p>
    <w:p w14:paraId="052C40A0" w14:textId="2C04673B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‘silent spring’ again: Where have all the people gone? Counter Currents, 28 April, 2020. </w:t>
      </w:r>
    </w:p>
    <w:p w14:paraId="0DB7F971" w14:textId="05F5E7E3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Body fluids, body contacts and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behaviours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focus: A Post COVID scenario for evolving a Sustainable Health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Behaviour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Package. Counter Currents, 23 April, 2020.</w:t>
      </w:r>
    </w:p>
    <w:p w14:paraId="65E92A2F" w14:textId="712DFA58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 in Kerala and how it was contained? Some known and unknown hypotheses. The Medium, April 14, 2020</w:t>
      </w:r>
    </w:p>
    <w:p w14:paraId="3D042783" w14:textId="5CA98588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COVID-19 and the ‘Future Perfect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 .</w:t>
      </w:r>
      <w:proofErr w:type="gram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Medium, April 20, 2020. </w:t>
      </w:r>
    </w:p>
    <w:p w14:paraId="636CAFA5" w14:textId="4F941BB1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Why we need a Planetary Policy on Pandemics: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Zemblanity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natural 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burst?.</w:t>
      </w:r>
      <w:proofErr w:type="gram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Medium, May 8, 2020.  </w:t>
      </w:r>
    </w:p>
    <w:p w14:paraId="5B9B2BB9" w14:textId="696BEBCA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Ecological conundrum on COVID- 19. The Medium, April 9 2020. </w:t>
      </w:r>
    </w:p>
    <w:p w14:paraId="6AE94FCA" w14:textId="37D36AC9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Clinical, public health and administrative decisions during epidemics: The synergies and dichotomies. The Medium, April 8 2020. </w:t>
      </w:r>
    </w:p>
    <w:p w14:paraId="13A6F4B1" w14:textId="0EC10940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Pandemic Era: Time to assess our priorities. The Medium, April 5 2020.</w:t>
      </w:r>
    </w:p>
    <w:p w14:paraId="0705EAF8" w14:textId="1A2BF30C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COVID times and a ‘calorific society’: Possible emergence of a new world. The Medium, April 4, 2020.</w:t>
      </w:r>
    </w:p>
    <w:p w14:paraId="0913D635" w14:textId="5F04BCA1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The Forgotten Path: Past, present, future and the virus</w:t>
      </w:r>
      <w:proofErr w:type="gram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Medium, April 3, 2020. </w:t>
      </w:r>
    </w:p>
    <w:p w14:paraId="590D65E0" w14:textId="5862D753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COVID-19 and the World of Probabilities, The Medium, April 16, 2020.</w:t>
      </w:r>
    </w:p>
    <w:p w14:paraId="720A2C2C" w14:textId="2F9BF7B8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poisoned people of Kerala. Madras Courier. March 19, 2019.</w:t>
      </w:r>
    </w:p>
    <w:p w14:paraId="0B4D801C" w14:textId="53AFBFD8" w:rsidR="00101D06" w:rsidRPr="00101D06" w:rsidRDefault="00101D06" w:rsidP="00101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ned</w:t>
      </w:r>
      <w:proofErr w:type="spellEnd"/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a safe pilgrimage policy at Sabarimala. Madras Courier, October 15, 2018.</w:t>
      </w:r>
    </w:p>
    <w:p w14:paraId="373869D8" w14:textId="77777777" w:rsidR="00101D06" w:rsidRPr="00101D06" w:rsidRDefault="00101D06" w:rsidP="00101D0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Links  </w:t>
      </w:r>
    </w:p>
    <w:p w14:paraId="0A415BBD" w14:textId="77777777" w:rsidR="00101D06" w:rsidRPr="00101D06" w:rsidRDefault="00101D06" w:rsidP="00101D0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https://medium.com/@kesavanrajasekharannayar</w:t>
      </w:r>
    </w:p>
    <w:p w14:paraId="08691417" w14:textId="77777777" w:rsidR="00101D06" w:rsidRPr="00101D06" w:rsidRDefault="00101D06" w:rsidP="00101D0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https://medium.com/@krnayar</w:t>
      </w:r>
    </w:p>
    <w:p w14:paraId="42347333" w14:textId="77777777" w:rsidR="00101D06" w:rsidRPr="00101D06" w:rsidRDefault="00101D06" w:rsidP="00101D0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https://madrascourier.com/author/krajasekharannayar</w:t>
      </w:r>
    </w:p>
    <w:p w14:paraId="713431E2" w14:textId="77777777" w:rsidR="00101D06" w:rsidRPr="00101D06" w:rsidRDefault="00101D06" w:rsidP="00101D0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1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https://countercurrents.org</w:t>
      </w:r>
    </w:p>
    <w:p w14:paraId="7A6A9A71" w14:textId="77777777" w:rsidR="00101D06" w:rsidRPr="00101D06" w:rsidRDefault="00101D06" w:rsidP="00101D06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</w:p>
    <w:p w14:paraId="66B3DE41" w14:textId="77777777" w:rsidR="00101D06" w:rsidRPr="00101D06" w:rsidRDefault="00101D06" w:rsidP="00101D06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</w:p>
    <w:p w14:paraId="0A004B8E" w14:textId="1D625189" w:rsidR="00101D06" w:rsidRDefault="00101D06" w:rsidP="00101D06">
      <w:pPr>
        <w:rPr>
          <w:b/>
          <w:bCs/>
          <w:color w:val="000000" w:themeColor="text1"/>
          <w:sz w:val="36"/>
          <w:szCs w:val="36"/>
          <w:lang w:val="en-US"/>
        </w:rPr>
      </w:pPr>
      <w:r w:rsidRPr="00101D06">
        <w:rPr>
          <w:b/>
          <w:bCs/>
          <w:color w:val="000000" w:themeColor="text1"/>
          <w:sz w:val="36"/>
          <w:szCs w:val="36"/>
          <w:lang w:val="en-US"/>
        </w:rPr>
        <w:t xml:space="preserve"> </w:t>
      </w:r>
      <w:r>
        <w:rPr>
          <w:b/>
          <w:bCs/>
          <w:color w:val="000000" w:themeColor="text1"/>
          <w:sz w:val="36"/>
          <w:szCs w:val="36"/>
          <w:lang w:val="en-US"/>
        </w:rPr>
        <w:br w:type="page"/>
      </w:r>
    </w:p>
    <w:p w14:paraId="08CD45F0" w14:textId="6597C227" w:rsidR="001B065B" w:rsidRPr="00A76A95" w:rsidRDefault="001B065B" w:rsidP="001B065B">
      <w:pPr>
        <w:jc w:val="center"/>
        <w:rPr>
          <w:b/>
          <w:bCs/>
          <w:color w:val="000000" w:themeColor="text1"/>
          <w:sz w:val="36"/>
          <w:szCs w:val="36"/>
          <w:lang w:val="en-US"/>
        </w:rPr>
      </w:pPr>
      <w:r w:rsidRPr="00A76A95">
        <w:rPr>
          <w:b/>
          <w:bCs/>
          <w:color w:val="000000" w:themeColor="text1"/>
          <w:sz w:val="36"/>
          <w:szCs w:val="36"/>
          <w:lang w:val="en-US"/>
        </w:rPr>
        <w:lastRenderedPageBreak/>
        <w:t>S.S. LAL</w:t>
      </w:r>
    </w:p>
    <w:p w14:paraId="20EFA4D4" w14:textId="0DDDEA26" w:rsidR="001B065B" w:rsidRPr="00A76A95" w:rsidRDefault="001B065B" w:rsidP="001B065B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A76A95">
        <w:rPr>
          <w:b/>
          <w:bCs/>
          <w:color w:val="000000" w:themeColor="text1"/>
          <w:sz w:val="28"/>
          <w:szCs w:val="28"/>
          <w:lang w:val="en-US"/>
        </w:rPr>
        <w:t>Professor and Head (Public Health)</w:t>
      </w:r>
    </w:p>
    <w:p w14:paraId="156C65C9" w14:textId="4B48F492" w:rsidR="001B065B" w:rsidRPr="00A76A95" w:rsidRDefault="001B065B" w:rsidP="001B065B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A76A95">
        <w:rPr>
          <w:b/>
          <w:bCs/>
          <w:color w:val="000000" w:themeColor="text1"/>
          <w:sz w:val="28"/>
          <w:szCs w:val="28"/>
          <w:lang w:val="en-US"/>
        </w:rPr>
        <w:t>___________________________________________________________________</w:t>
      </w:r>
    </w:p>
    <w:p w14:paraId="01E62F22" w14:textId="1BB8E057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1. Vijayan Shibu, Shah Daksha, Chopra Rishabh, </w:t>
      </w:r>
      <w:proofErr w:type="spellStart"/>
      <w:r w:rsidRPr="00BF663A">
        <w:rPr>
          <w:color w:val="222222"/>
        </w:rPr>
        <w:t>Khaparde</w:t>
      </w:r>
      <w:proofErr w:type="spellEnd"/>
      <w:r w:rsidRPr="00BF663A">
        <w:rPr>
          <w:color w:val="222222"/>
        </w:rPr>
        <w:t xml:space="preserve"> Sunil, Gupta Devesh, </w:t>
      </w:r>
      <w:proofErr w:type="spellStart"/>
      <w:r w:rsidRPr="00BF663A">
        <w:rPr>
          <w:color w:val="222222"/>
        </w:rPr>
        <w:t>Sadasivan</w:t>
      </w:r>
      <w:proofErr w:type="spellEnd"/>
      <w:r w:rsidRPr="00BF663A">
        <w:rPr>
          <w:color w:val="222222"/>
        </w:rPr>
        <w:t xml:space="preserve"> Lal, Salve Jyoti, </w:t>
      </w:r>
      <w:proofErr w:type="spellStart"/>
      <w:r w:rsidRPr="00BF663A">
        <w:rPr>
          <w:color w:val="222222"/>
        </w:rPr>
        <w:t>Rade</w:t>
      </w:r>
      <w:proofErr w:type="spellEnd"/>
      <w:r w:rsidRPr="00BF663A">
        <w:rPr>
          <w:color w:val="222222"/>
        </w:rPr>
        <w:t xml:space="preserve"> </w:t>
      </w:r>
      <w:proofErr w:type="spellStart"/>
      <w:proofErr w:type="gramStart"/>
      <w:r w:rsidRPr="00BF663A">
        <w:rPr>
          <w:color w:val="222222"/>
        </w:rPr>
        <w:t>Kiran,Vadera</w:t>
      </w:r>
      <w:proofErr w:type="spellEnd"/>
      <w:proofErr w:type="gramEnd"/>
      <w:r w:rsidRPr="00BF663A">
        <w:rPr>
          <w:color w:val="222222"/>
        </w:rPr>
        <w:t xml:space="preserve"> Bhavin, </w:t>
      </w:r>
      <w:proofErr w:type="spellStart"/>
      <w:r w:rsidRPr="00BF663A">
        <w:rPr>
          <w:color w:val="222222"/>
        </w:rPr>
        <w:t>Karad</w:t>
      </w:r>
      <w:proofErr w:type="spellEnd"/>
      <w:r w:rsidRPr="00BF663A">
        <w:rPr>
          <w:color w:val="222222"/>
        </w:rPr>
        <w:t xml:space="preserve"> Amit, </w:t>
      </w:r>
      <w:proofErr w:type="spellStart"/>
      <w:r w:rsidRPr="00BF663A">
        <w:rPr>
          <w:color w:val="222222"/>
        </w:rPr>
        <w:t>Taralekar</w:t>
      </w:r>
      <w:proofErr w:type="spellEnd"/>
      <w:r w:rsidRPr="00BF663A">
        <w:rPr>
          <w:color w:val="222222"/>
        </w:rPr>
        <w:t xml:space="preserve"> Radha, </w:t>
      </w:r>
      <w:proofErr w:type="spellStart"/>
      <w:r w:rsidRPr="00BF663A">
        <w:rPr>
          <w:color w:val="222222"/>
        </w:rPr>
        <w:t>Bharaswadkar</w:t>
      </w:r>
      <w:proofErr w:type="spellEnd"/>
      <w:r w:rsidRPr="00BF663A">
        <w:rPr>
          <w:color w:val="222222"/>
        </w:rPr>
        <w:t xml:space="preserve"> Sandeep, </w:t>
      </w:r>
      <w:proofErr w:type="spellStart"/>
      <w:r w:rsidRPr="00BF663A">
        <w:rPr>
          <w:color w:val="222222"/>
        </w:rPr>
        <w:t>Khetrapal</w:t>
      </w:r>
      <w:proofErr w:type="spellEnd"/>
      <w:r w:rsidRPr="00BF663A">
        <w:rPr>
          <w:color w:val="222222"/>
        </w:rPr>
        <w:t xml:space="preserve"> Minnie, Gandhi </w:t>
      </w:r>
      <w:proofErr w:type="spellStart"/>
      <w:r w:rsidRPr="00BF663A">
        <w:rPr>
          <w:color w:val="222222"/>
        </w:rPr>
        <w:t>Ravdeep</w:t>
      </w:r>
      <w:proofErr w:type="spellEnd"/>
      <w:r w:rsidRPr="00BF663A">
        <w:rPr>
          <w:color w:val="222222"/>
        </w:rPr>
        <w:t xml:space="preserve"> Kaur, </w:t>
      </w:r>
      <w:proofErr w:type="spellStart"/>
      <w:r w:rsidRPr="00BF663A">
        <w:rPr>
          <w:color w:val="222222"/>
        </w:rPr>
        <w:t>Jondhale</w:t>
      </w:r>
      <w:proofErr w:type="spellEnd"/>
      <w:r>
        <w:rPr>
          <w:color w:val="222222"/>
        </w:rPr>
        <w:t xml:space="preserve"> </w:t>
      </w:r>
      <w:r w:rsidRPr="00BF663A">
        <w:rPr>
          <w:color w:val="222222"/>
        </w:rPr>
        <w:t xml:space="preserve">Vaishnavi, Mahapatra Sudip, </w:t>
      </w:r>
      <w:proofErr w:type="spellStart"/>
      <w:r w:rsidRPr="00BF663A">
        <w:rPr>
          <w:color w:val="222222"/>
        </w:rPr>
        <w:t>Kumta</w:t>
      </w:r>
      <w:proofErr w:type="spellEnd"/>
      <w:r w:rsidRPr="00BF663A">
        <w:rPr>
          <w:color w:val="222222"/>
        </w:rPr>
        <w:t xml:space="preserve"> Sameer, Nair Sreenivas </w:t>
      </w:r>
      <w:proofErr w:type="spellStart"/>
      <w:r w:rsidRPr="00BF663A">
        <w:rPr>
          <w:color w:val="222222"/>
        </w:rPr>
        <w:t>Achutan</w:t>
      </w:r>
      <w:proofErr w:type="spellEnd"/>
      <w:r w:rsidRPr="00BF663A">
        <w:rPr>
          <w:color w:val="222222"/>
        </w:rPr>
        <w:t xml:space="preserve">, </w:t>
      </w:r>
      <w:proofErr w:type="spellStart"/>
      <w:r w:rsidRPr="00BF663A">
        <w:rPr>
          <w:color w:val="222222"/>
        </w:rPr>
        <w:t>Kamble</w:t>
      </w:r>
      <w:proofErr w:type="spellEnd"/>
      <w:r w:rsidRPr="00BF663A">
        <w:rPr>
          <w:color w:val="222222"/>
        </w:rPr>
        <w:t xml:space="preserve"> Sanjeev, Dewan Puneet. Tapping private health</w:t>
      </w:r>
      <w:r>
        <w:rPr>
          <w:color w:val="222222"/>
        </w:rPr>
        <w:t xml:space="preserve"> </w:t>
      </w:r>
      <w:r w:rsidRPr="00BF663A">
        <w:rPr>
          <w:color w:val="222222"/>
        </w:rPr>
        <w:t>sector for public health program? Findings of a novel intervention to tackle TB in Mumbai, India. Indian Journal of</w:t>
      </w:r>
      <w:r>
        <w:rPr>
          <w:color w:val="222222"/>
        </w:rPr>
        <w:t xml:space="preserve"> </w:t>
      </w:r>
      <w:r w:rsidRPr="00BF663A">
        <w:rPr>
          <w:color w:val="222222"/>
        </w:rPr>
        <w:t>Tuberculosis 67 (2020) 189-201.</w:t>
      </w:r>
    </w:p>
    <w:p w14:paraId="1E8323AD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6134718" w14:textId="73FFC6DA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2. Nayar, K Rajasekharan and </w:t>
      </w:r>
      <w:proofErr w:type="spellStart"/>
      <w:r w:rsidRPr="00BF663A">
        <w:rPr>
          <w:color w:val="222222"/>
        </w:rPr>
        <w:t>Sadasivan</w:t>
      </w:r>
      <w:proofErr w:type="spellEnd"/>
      <w:r w:rsidRPr="00BF663A">
        <w:rPr>
          <w:color w:val="222222"/>
        </w:rPr>
        <w:t xml:space="preserve">, Lal and </w:t>
      </w:r>
      <w:proofErr w:type="spellStart"/>
      <w:r w:rsidRPr="00BF663A">
        <w:rPr>
          <w:color w:val="222222"/>
        </w:rPr>
        <w:t>Shaffi</w:t>
      </w:r>
      <w:proofErr w:type="spellEnd"/>
      <w:r w:rsidRPr="00BF663A">
        <w:rPr>
          <w:color w:val="222222"/>
        </w:rPr>
        <w:t xml:space="preserve">, Muhammed and Vijayan, </w:t>
      </w:r>
      <w:proofErr w:type="spellStart"/>
      <w:r w:rsidRPr="00BF663A">
        <w:rPr>
          <w:color w:val="222222"/>
        </w:rPr>
        <w:t>Bindhya</w:t>
      </w:r>
      <w:proofErr w:type="spellEnd"/>
      <w:r w:rsidRPr="00BF663A">
        <w:rPr>
          <w:color w:val="222222"/>
        </w:rPr>
        <w:t xml:space="preserve"> and P Rao, </w:t>
      </w:r>
      <w:proofErr w:type="spellStart"/>
      <w:r w:rsidRPr="00BF663A">
        <w:rPr>
          <w:color w:val="222222"/>
        </w:rPr>
        <w:t>Arathi</w:t>
      </w:r>
      <w:proofErr w:type="spellEnd"/>
      <w:r w:rsidRPr="00BF663A">
        <w:rPr>
          <w:color w:val="222222"/>
        </w:rPr>
        <w:t>, Social Media</w:t>
      </w:r>
      <w:r>
        <w:rPr>
          <w:color w:val="222222"/>
        </w:rPr>
        <w:t xml:space="preserve"> </w:t>
      </w:r>
      <w:r w:rsidRPr="00BF663A">
        <w:rPr>
          <w:color w:val="222222"/>
        </w:rPr>
        <w:t>Messages related to COVID-19: A content analysis (March 25, 2020).</w:t>
      </w:r>
    </w:p>
    <w:p w14:paraId="367C8851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775900FB" w14:textId="4992150B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3. Riddhi Doshi, Dennis </w:t>
      </w:r>
      <w:proofErr w:type="spellStart"/>
      <w:r w:rsidRPr="00BF663A">
        <w:rPr>
          <w:color w:val="222222"/>
        </w:rPr>
        <w:t>Falzon</w:t>
      </w:r>
      <w:proofErr w:type="spellEnd"/>
      <w:r w:rsidRPr="00BF663A">
        <w:rPr>
          <w:color w:val="222222"/>
        </w:rPr>
        <w:t xml:space="preserve">, Bruce V. Thomas, Zelalem </w:t>
      </w:r>
      <w:proofErr w:type="spellStart"/>
      <w:r w:rsidRPr="00BF663A">
        <w:rPr>
          <w:color w:val="222222"/>
        </w:rPr>
        <w:t>Temesgen</w:t>
      </w:r>
      <w:proofErr w:type="spellEnd"/>
      <w:r w:rsidRPr="00BF663A">
        <w:rPr>
          <w:color w:val="222222"/>
        </w:rPr>
        <w:t xml:space="preserve">, Lal </w:t>
      </w:r>
      <w:proofErr w:type="spellStart"/>
      <w:r w:rsidRPr="00BF663A">
        <w:rPr>
          <w:color w:val="222222"/>
        </w:rPr>
        <w:t>Sadasivan</w:t>
      </w:r>
      <w:proofErr w:type="spellEnd"/>
      <w:r w:rsidRPr="00BF663A">
        <w:rPr>
          <w:color w:val="222222"/>
        </w:rPr>
        <w:t xml:space="preserve">, Giovanni Battista </w:t>
      </w:r>
      <w:proofErr w:type="spellStart"/>
      <w:r w:rsidRPr="00BF663A">
        <w:rPr>
          <w:color w:val="222222"/>
        </w:rPr>
        <w:t>Migliori</w:t>
      </w:r>
      <w:proofErr w:type="spellEnd"/>
      <w:r w:rsidRPr="00BF663A">
        <w:rPr>
          <w:color w:val="222222"/>
        </w:rPr>
        <w:t>, and Mario</w:t>
      </w:r>
      <w:r>
        <w:rPr>
          <w:color w:val="222222"/>
        </w:rPr>
        <w:t xml:space="preserve"> </w:t>
      </w:r>
      <w:r w:rsidRPr="00BF663A">
        <w:rPr>
          <w:color w:val="222222"/>
        </w:rPr>
        <w:t>Raviglione. Tuberculosis control, and the where and why of artificial intelligence. European Respiratory Journal. 2017 Apr;3(2): 00056-2017.</w:t>
      </w:r>
    </w:p>
    <w:p w14:paraId="043E2124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5AB7EF4" w14:textId="6F9DFA75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4. Muhammed </w:t>
      </w:r>
      <w:proofErr w:type="spellStart"/>
      <w:r w:rsidRPr="00BF663A">
        <w:rPr>
          <w:color w:val="222222"/>
        </w:rPr>
        <w:t>Shaffi</w:t>
      </w:r>
      <w:proofErr w:type="spellEnd"/>
      <w:r w:rsidRPr="00BF663A">
        <w:rPr>
          <w:color w:val="222222"/>
        </w:rPr>
        <w:t xml:space="preserve">, </w:t>
      </w:r>
      <w:proofErr w:type="spellStart"/>
      <w:r w:rsidRPr="00BF663A">
        <w:rPr>
          <w:color w:val="222222"/>
        </w:rPr>
        <w:t>Kesavan</w:t>
      </w:r>
      <w:proofErr w:type="spellEnd"/>
      <w:r w:rsidRPr="00BF663A">
        <w:rPr>
          <w:color w:val="222222"/>
        </w:rPr>
        <w:t xml:space="preserve"> Rajasekharan Nayar, and SS Lal. Diphtheria Deaths in Kerala, Signs of an Impending </w:t>
      </w:r>
      <w:proofErr w:type="spellStart"/>
      <w:r w:rsidRPr="00BF663A">
        <w:rPr>
          <w:color w:val="222222"/>
        </w:rPr>
        <w:t>Crisis.Economic</w:t>
      </w:r>
      <w:proofErr w:type="spellEnd"/>
      <w:r w:rsidRPr="00BF663A">
        <w:rPr>
          <w:color w:val="222222"/>
        </w:rPr>
        <w:t xml:space="preserve"> and Political weekly. Vol - L No. 43, October 24, 2015S.</w:t>
      </w:r>
    </w:p>
    <w:p w14:paraId="1A9E5098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782A1ED" w14:textId="14131DC4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5. S. Lal, S. </w:t>
      </w:r>
      <w:proofErr w:type="spellStart"/>
      <w:r w:rsidRPr="00BF663A">
        <w:rPr>
          <w:color w:val="222222"/>
        </w:rPr>
        <w:t>Sahu</w:t>
      </w:r>
      <w:proofErr w:type="spellEnd"/>
      <w:r w:rsidRPr="00BF663A">
        <w:rPr>
          <w:color w:val="222222"/>
        </w:rPr>
        <w:t xml:space="preserve">, F. Wares, K. </w:t>
      </w:r>
      <w:proofErr w:type="spellStart"/>
      <w:r w:rsidRPr="00BF663A">
        <w:rPr>
          <w:color w:val="222222"/>
        </w:rPr>
        <w:t>Lönnroth</w:t>
      </w:r>
      <w:proofErr w:type="spellEnd"/>
      <w:r w:rsidRPr="00BF663A">
        <w:rPr>
          <w:color w:val="222222"/>
        </w:rPr>
        <w:t xml:space="preserve">, L. S. Chauhan, M. </w:t>
      </w:r>
      <w:proofErr w:type="spellStart"/>
      <w:r w:rsidRPr="00BF663A">
        <w:rPr>
          <w:color w:val="222222"/>
        </w:rPr>
        <w:t>Uplekar</w:t>
      </w:r>
      <w:proofErr w:type="spellEnd"/>
      <w:r w:rsidRPr="00BF663A">
        <w:rPr>
          <w:color w:val="222222"/>
        </w:rPr>
        <w:t>. Intensified scale-up of public-private mix: a systems</w:t>
      </w:r>
      <w:r>
        <w:rPr>
          <w:color w:val="222222"/>
        </w:rPr>
        <w:t xml:space="preserve"> </w:t>
      </w:r>
      <w:r w:rsidRPr="00BF663A">
        <w:rPr>
          <w:color w:val="222222"/>
        </w:rPr>
        <w:t>approach to tuberculosis care and control in India. INT J TUBERC LUNG DIS 15(1):97–104.</w:t>
      </w:r>
    </w:p>
    <w:p w14:paraId="3C699CA7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883CF7A" w14:textId="04EA42E1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6. S. S. Lal, Mukund </w:t>
      </w:r>
      <w:proofErr w:type="spellStart"/>
      <w:r w:rsidRPr="00BF663A">
        <w:rPr>
          <w:color w:val="222222"/>
        </w:rPr>
        <w:t>Uplekar</w:t>
      </w:r>
      <w:proofErr w:type="spellEnd"/>
      <w:r w:rsidRPr="00BF663A">
        <w:rPr>
          <w:color w:val="222222"/>
        </w:rPr>
        <w:t xml:space="preserve">, </w:t>
      </w:r>
      <w:proofErr w:type="spellStart"/>
      <w:r w:rsidRPr="00BF663A">
        <w:rPr>
          <w:color w:val="222222"/>
        </w:rPr>
        <w:t>Itamar</w:t>
      </w:r>
      <w:proofErr w:type="spellEnd"/>
      <w:r w:rsidRPr="00BF663A">
        <w:rPr>
          <w:color w:val="222222"/>
        </w:rPr>
        <w:t xml:space="preserve"> Katz, Knut </w:t>
      </w:r>
      <w:proofErr w:type="spellStart"/>
      <w:r w:rsidRPr="00BF663A">
        <w:rPr>
          <w:color w:val="222222"/>
        </w:rPr>
        <w:t>Lonnroth</w:t>
      </w:r>
      <w:proofErr w:type="spellEnd"/>
      <w:r w:rsidRPr="00BF663A">
        <w:rPr>
          <w:color w:val="222222"/>
        </w:rPr>
        <w:t xml:space="preserve">, Ryuichi Komatsu, Hannah Monica </w:t>
      </w:r>
      <w:proofErr w:type="spellStart"/>
      <w:r w:rsidRPr="00BF663A">
        <w:rPr>
          <w:color w:val="222222"/>
        </w:rPr>
        <w:t>Yesudian</w:t>
      </w:r>
      <w:proofErr w:type="spellEnd"/>
      <w:r w:rsidRPr="00BF663A">
        <w:rPr>
          <w:color w:val="222222"/>
        </w:rPr>
        <w:t xml:space="preserve"> Dias and Rifat </w:t>
      </w:r>
      <w:proofErr w:type="spellStart"/>
      <w:r w:rsidRPr="00BF663A">
        <w:rPr>
          <w:color w:val="222222"/>
        </w:rPr>
        <w:t>Atun</w:t>
      </w:r>
      <w:proofErr w:type="spellEnd"/>
      <w:r w:rsidRPr="00BF663A">
        <w:rPr>
          <w:color w:val="222222"/>
        </w:rPr>
        <w:t>.</w:t>
      </w:r>
      <w:r>
        <w:rPr>
          <w:color w:val="222222"/>
        </w:rPr>
        <w:t xml:space="preserve"> </w:t>
      </w:r>
      <w:r w:rsidRPr="00BF663A">
        <w:rPr>
          <w:color w:val="222222"/>
        </w:rPr>
        <w:t>Global Fund financing of public–private mix approaches for delivery of tuberculosis care. Tropical Medicine and International</w:t>
      </w:r>
      <w:r>
        <w:rPr>
          <w:color w:val="222222"/>
        </w:rPr>
        <w:t xml:space="preserve"> </w:t>
      </w:r>
      <w:r w:rsidRPr="00BF663A">
        <w:rPr>
          <w:color w:val="222222"/>
        </w:rPr>
        <w:t>Health</w:t>
      </w:r>
    </w:p>
    <w:p w14:paraId="2A145E3F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3BF0314" w14:textId="65420AD1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7. S.S. Lal, R.S. </w:t>
      </w:r>
      <w:proofErr w:type="spellStart"/>
      <w:r w:rsidRPr="00BF663A">
        <w:rPr>
          <w:color w:val="222222"/>
        </w:rPr>
        <w:t>Vasan</w:t>
      </w:r>
      <w:proofErr w:type="spellEnd"/>
      <w:r w:rsidRPr="00BF663A">
        <w:rPr>
          <w:color w:val="222222"/>
        </w:rPr>
        <w:t xml:space="preserve">, </w:t>
      </w:r>
      <w:proofErr w:type="spellStart"/>
      <w:r w:rsidRPr="00BF663A">
        <w:rPr>
          <w:color w:val="222222"/>
        </w:rPr>
        <w:t>Sankara</w:t>
      </w:r>
      <w:proofErr w:type="spellEnd"/>
      <w:r w:rsidRPr="00BF663A">
        <w:rPr>
          <w:color w:val="222222"/>
        </w:rPr>
        <w:t xml:space="preserve"> </w:t>
      </w:r>
      <w:proofErr w:type="spellStart"/>
      <w:r w:rsidRPr="00BF663A">
        <w:rPr>
          <w:color w:val="222222"/>
        </w:rPr>
        <w:t>Sarma</w:t>
      </w:r>
      <w:proofErr w:type="spellEnd"/>
      <w:r w:rsidRPr="00BF663A">
        <w:rPr>
          <w:color w:val="222222"/>
        </w:rPr>
        <w:t xml:space="preserve">, K.R. </w:t>
      </w:r>
      <w:proofErr w:type="spellStart"/>
      <w:r w:rsidRPr="00BF663A">
        <w:rPr>
          <w:color w:val="222222"/>
        </w:rPr>
        <w:t>Thankappan</w:t>
      </w:r>
      <w:proofErr w:type="spellEnd"/>
      <w:r w:rsidRPr="00BF663A">
        <w:rPr>
          <w:color w:val="222222"/>
        </w:rPr>
        <w:t>. Knowledge and attitude of college students in Kerala towards</w:t>
      </w:r>
      <w:r>
        <w:rPr>
          <w:color w:val="222222"/>
        </w:rPr>
        <w:t xml:space="preserve"> </w:t>
      </w:r>
      <w:r w:rsidRPr="00BF663A">
        <w:rPr>
          <w:color w:val="222222"/>
        </w:rPr>
        <w:t xml:space="preserve">HIV/AIDS, sexually transmitted diseases and sexuality. Natl </w:t>
      </w:r>
      <w:proofErr w:type="spellStart"/>
      <w:r w:rsidRPr="00BF663A">
        <w:rPr>
          <w:color w:val="222222"/>
        </w:rPr>
        <w:t>MedJ</w:t>
      </w:r>
      <w:proofErr w:type="spellEnd"/>
      <w:r w:rsidRPr="00BF663A">
        <w:rPr>
          <w:color w:val="222222"/>
        </w:rPr>
        <w:t xml:space="preserve"> India </w:t>
      </w:r>
      <w:proofErr w:type="gramStart"/>
      <w:r w:rsidRPr="00BF663A">
        <w:rPr>
          <w:color w:val="222222"/>
        </w:rPr>
        <w:t>2000;13:231</w:t>
      </w:r>
      <w:proofErr w:type="gramEnd"/>
      <w:r w:rsidRPr="00BF663A">
        <w:rPr>
          <w:color w:val="222222"/>
        </w:rPr>
        <w:t>-6</w:t>
      </w:r>
    </w:p>
    <w:p w14:paraId="31A5D45C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7F3D7454" w14:textId="1956633A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8. Puneet K Dewan, S </w:t>
      </w:r>
      <w:proofErr w:type="spellStart"/>
      <w:r w:rsidRPr="00BF663A">
        <w:rPr>
          <w:color w:val="222222"/>
        </w:rPr>
        <w:t>S</w:t>
      </w:r>
      <w:proofErr w:type="spellEnd"/>
      <w:r w:rsidRPr="00BF663A">
        <w:rPr>
          <w:color w:val="222222"/>
        </w:rPr>
        <w:t xml:space="preserve"> Lal, Knut </w:t>
      </w:r>
      <w:proofErr w:type="spellStart"/>
      <w:r w:rsidRPr="00BF663A">
        <w:rPr>
          <w:color w:val="222222"/>
        </w:rPr>
        <w:t>Lonnroth</w:t>
      </w:r>
      <w:proofErr w:type="spellEnd"/>
      <w:r w:rsidRPr="00BF663A">
        <w:rPr>
          <w:color w:val="222222"/>
        </w:rPr>
        <w:t xml:space="preserve">, Fraser Wares, Mukund </w:t>
      </w:r>
      <w:proofErr w:type="spellStart"/>
      <w:r w:rsidRPr="00BF663A">
        <w:rPr>
          <w:color w:val="222222"/>
        </w:rPr>
        <w:t>Uplekar</w:t>
      </w:r>
      <w:proofErr w:type="spellEnd"/>
      <w:r w:rsidRPr="00BF663A">
        <w:rPr>
          <w:color w:val="222222"/>
        </w:rPr>
        <w:t xml:space="preserve">, </w:t>
      </w:r>
      <w:proofErr w:type="spellStart"/>
      <w:r w:rsidRPr="00BF663A">
        <w:rPr>
          <w:color w:val="222222"/>
        </w:rPr>
        <w:t>Suvanand</w:t>
      </w:r>
      <w:proofErr w:type="spellEnd"/>
      <w:r w:rsidRPr="00BF663A">
        <w:rPr>
          <w:color w:val="222222"/>
        </w:rPr>
        <w:t xml:space="preserve"> </w:t>
      </w:r>
      <w:proofErr w:type="spellStart"/>
      <w:r w:rsidRPr="00BF663A">
        <w:rPr>
          <w:color w:val="222222"/>
        </w:rPr>
        <w:t>Sahu</w:t>
      </w:r>
      <w:proofErr w:type="spellEnd"/>
      <w:r w:rsidRPr="00BF663A">
        <w:rPr>
          <w:color w:val="222222"/>
        </w:rPr>
        <w:t xml:space="preserve">, Reuben </w:t>
      </w:r>
      <w:proofErr w:type="spellStart"/>
      <w:r w:rsidRPr="00BF663A">
        <w:rPr>
          <w:color w:val="222222"/>
        </w:rPr>
        <w:t>Granich</w:t>
      </w:r>
      <w:proofErr w:type="spellEnd"/>
      <w:r w:rsidRPr="00BF663A">
        <w:rPr>
          <w:color w:val="222222"/>
        </w:rPr>
        <w:t xml:space="preserve">, </w:t>
      </w:r>
      <w:proofErr w:type="spellStart"/>
      <w:r w:rsidRPr="00BF663A">
        <w:rPr>
          <w:color w:val="222222"/>
        </w:rPr>
        <w:t>Lakbir</w:t>
      </w:r>
      <w:proofErr w:type="spellEnd"/>
      <w:r w:rsidRPr="00BF663A">
        <w:rPr>
          <w:color w:val="222222"/>
        </w:rPr>
        <w:t xml:space="preserve"> Singh</w:t>
      </w:r>
      <w:r>
        <w:rPr>
          <w:color w:val="222222"/>
        </w:rPr>
        <w:t xml:space="preserve"> </w:t>
      </w:r>
      <w:r w:rsidRPr="00BF663A">
        <w:rPr>
          <w:color w:val="222222"/>
        </w:rPr>
        <w:t>Chauhan. Improving tuberculosis control through public-private collaboration in India: literature review. BMJ,</w:t>
      </w:r>
      <w:r>
        <w:rPr>
          <w:color w:val="222222"/>
        </w:rPr>
        <w:t xml:space="preserve"> </w:t>
      </w:r>
      <w:r w:rsidRPr="00BF663A">
        <w:rPr>
          <w:color w:val="222222"/>
        </w:rPr>
        <w:t>doi:10.1136/bmj.38738.473252.7C</w:t>
      </w:r>
    </w:p>
    <w:p w14:paraId="22296DFB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01EB6D4E" w14:textId="22EC811B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9. Donna Lee, S. S. Lal, Ryuichi Komatsu, </w:t>
      </w:r>
      <w:proofErr w:type="spellStart"/>
      <w:r w:rsidRPr="00BF663A">
        <w:rPr>
          <w:color w:val="222222"/>
        </w:rPr>
        <w:t>Alimuddin</w:t>
      </w:r>
      <w:proofErr w:type="spellEnd"/>
      <w:r w:rsidRPr="00BF663A">
        <w:rPr>
          <w:color w:val="222222"/>
        </w:rPr>
        <w:t xml:space="preserve"> </w:t>
      </w:r>
      <w:proofErr w:type="spellStart"/>
      <w:r w:rsidRPr="00BF663A">
        <w:rPr>
          <w:color w:val="222222"/>
        </w:rPr>
        <w:t>Zumla</w:t>
      </w:r>
      <w:proofErr w:type="spellEnd"/>
      <w:r w:rsidRPr="00BF663A">
        <w:rPr>
          <w:color w:val="222222"/>
        </w:rPr>
        <w:t xml:space="preserve">, and Rifat </w:t>
      </w:r>
      <w:proofErr w:type="spellStart"/>
      <w:r w:rsidRPr="00BF663A">
        <w:rPr>
          <w:color w:val="222222"/>
        </w:rPr>
        <w:t>Atun</w:t>
      </w:r>
      <w:proofErr w:type="spellEnd"/>
      <w:r w:rsidRPr="00BF663A">
        <w:rPr>
          <w:color w:val="222222"/>
        </w:rPr>
        <w:t>. Global Fund Financing of Tuberculosis</w:t>
      </w:r>
      <w:r>
        <w:rPr>
          <w:color w:val="222222"/>
        </w:rPr>
        <w:t xml:space="preserve"> </w:t>
      </w:r>
      <w:r w:rsidRPr="00BF663A">
        <w:rPr>
          <w:color w:val="222222"/>
        </w:rPr>
        <w:t>Services Delivery in Prisons. Journal of Infectious Diseases. DOI: 10.1093/</w:t>
      </w:r>
      <w:proofErr w:type="spellStart"/>
      <w:r w:rsidRPr="00BF663A">
        <w:rPr>
          <w:color w:val="222222"/>
        </w:rPr>
        <w:t>infdis</w:t>
      </w:r>
      <w:proofErr w:type="spellEnd"/>
      <w:r w:rsidRPr="00BF663A">
        <w:rPr>
          <w:color w:val="222222"/>
        </w:rPr>
        <w:t>/jis042</w:t>
      </w:r>
      <w:r>
        <w:rPr>
          <w:color w:val="222222"/>
        </w:rPr>
        <w:t xml:space="preserve"> </w:t>
      </w:r>
    </w:p>
    <w:p w14:paraId="6621AD24" w14:textId="77777777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DD2E57A" w14:textId="380B41EA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10. Pantoja, K. </w:t>
      </w:r>
      <w:proofErr w:type="spellStart"/>
      <w:r w:rsidRPr="00BF663A">
        <w:rPr>
          <w:color w:val="222222"/>
        </w:rPr>
        <w:t>Lönnroth</w:t>
      </w:r>
      <w:proofErr w:type="spellEnd"/>
      <w:r w:rsidRPr="00BF663A">
        <w:rPr>
          <w:color w:val="222222"/>
        </w:rPr>
        <w:t xml:space="preserve">, S. S. Lal, L. S. Chauhan, M. </w:t>
      </w:r>
      <w:proofErr w:type="spellStart"/>
      <w:r w:rsidRPr="00BF663A">
        <w:rPr>
          <w:color w:val="222222"/>
        </w:rPr>
        <w:t>Uplekar</w:t>
      </w:r>
      <w:proofErr w:type="spellEnd"/>
      <w:r w:rsidRPr="00BF663A">
        <w:rPr>
          <w:color w:val="222222"/>
        </w:rPr>
        <w:t>, M. R. Padma, K. P. Unnikrishnan, J. Rajesh, P. Kumar, S.</w:t>
      </w:r>
      <w:r>
        <w:rPr>
          <w:color w:val="222222"/>
        </w:rPr>
        <w:t xml:space="preserve"> </w:t>
      </w:r>
      <w:proofErr w:type="spellStart"/>
      <w:r w:rsidRPr="00BF663A">
        <w:rPr>
          <w:color w:val="222222"/>
        </w:rPr>
        <w:t>Sahu</w:t>
      </w:r>
      <w:proofErr w:type="spellEnd"/>
      <w:r w:rsidRPr="00BF663A">
        <w:rPr>
          <w:color w:val="222222"/>
        </w:rPr>
        <w:t>, F. Wares, K. Floyd: Economic evaluation of public-private mix for tuberculosis care and control, India. Part II. Cost and</w:t>
      </w:r>
      <w:r>
        <w:rPr>
          <w:color w:val="222222"/>
        </w:rPr>
        <w:t xml:space="preserve"> </w:t>
      </w:r>
      <w:r w:rsidRPr="00BF663A">
        <w:rPr>
          <w:color w:val="222222"/>
        </w:rPr>
        <w:t>cost-effectiveness; INT J TUBERC LUNG DIS 13(6):705–712</w:t>
      </w:r>
    </w:p>
    <w:p w14:paraId="680A198D" w14:textId="6416443B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lastRenderedPageBreak/>
        <w:t xml:space="preserve">11. Pantoja, K. Floyd, K. P. Unnikrishnan, R. Jitendra, M. R. Padma, S. S. Lal, M. </w:t>
      </w:r>
      <w:proofErr w:type="spellStart"/>
      <w:proofErr w:type="gramStart"/>
      <w:r w:rsidRPr="00BF663A">
        <w:rPr>
          <w:color w:val="222222"/>
        </w:rPr>
        <w:t>Uplekar,L</w:t>
      </w:r>
      <w:proofErr w:type="spellEnd"/>
      <w:r w:rsidRPr="00BF663A">
        <w:rPr>
          <w:color w:val="222222"/>
        </w:rPr>
        <w:t>.</w:t>
      </w:r>
      <w:proofErr w:type="gramEnd"/>
      <w:r w:rsidRPr="00BF663A">
        <w:rPr>
          <w:color w:val="222222"/>
        </w:rPr>
        <w:t xml:space="preserve"> S. Chauhan, P. Kumar, S. </w:t>
      </w:r>
      <w:proofErr w:type="spellStart"/>
      <w:r w:rsidRPr="00BF663A">
        <w:rPr>
          <w:color w:val="222222"/>
        </w:rPr>
        <w:t>Sahu</w:t>
      </w:r>
      <w:proofErr w:type="spellEnd"/>
      <w:r w:rsidRPr="00BF663A">
        <w:rPr>
          <w:color w:val="222222"/>
        </w:rPr>
        <w:t>,</w:t>
      </w:r>
      <w:r>
        <w:rPr>
          <w:color w:val="222222"/>
        </w:rPr>
        <w:t xml:space="preserve"> </w:t>
      </w:r>
      <w:r w:rsidRPr="00BF663A">
        <w:rPr>
          <w:color w:val="222222"/>
        </w:rPr>
        <w:t xml:space="preserve">F. Wares, K. </w:t>
      </w:r>
      <w:proofErr w:type="spellStart"/>
      <w:r w:rsidRPr="00BF663A">
        <w:rPr>
          <w:color w:val="222222"/>
        </w:rPr>
        <w:t>Lönnroth</w:t>
      </w:r>
      <w:proofErr w:type="spellEnd"/>
      <w:r w:rsidRPr="00BF663A">
        <w:rPr>
          <w:color w:val="222222"/>
        </w:rPr>
        <w:t>: Economic evaluation of public-private mix for tuberculosis care and control, India. Part I. Socioeconomic</w:t>
      </w:r>
      <w:r w:rsidR="001D7E90">
        <w:rPr>
          <w:color w:val="222222"/>
        </w:rPr>
        <w:t xml:space="preserve"> </w:t>
      </w:r>
      <w:r w:rsidRPr="00BF663A">
        <w:rPr>
          <w:color w:val="222222"/>
        </w:rPr>
        <w:t>profile and costs among tuberculosis patients; INT J TUBERC LUNG DIS 13(6):698–704</w:t>
      </w:r>
    </w:p>
    <w:p w14:paraId="45446E1D" w14:textId="77777777" w:rsidR="001D7E90" w:rsidRPr="00BF663A" w:rsidRDefault="001D7E90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5030E346" w14:textId="6D4130D7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12. L S Chauhan, S </w:t>
      </w:r>
      <w:proofErr w:type="spellStart"/>
      <w:r w:rsidRPr="00BF663A">
        <w:rPr>
          <w:color w:val="222222"/>
        </w:rPr>
        <w:t>S</w:t>
      </w:r>
      <w:proofErr w:type="spellEnd"/>
      <w:r w:rsidRPr="00BF663A">
        <w:rPr>
          <w:color w:val="222222"/>
        </w:rPr>
        <w:t xml:space="preserve"> Lal, S </w:t>
      </w:r>
      <w:proofErr w:type="spellStart"/>
      <w:r w:rsidRPr="00BF663A">
        <w:rPr>
          <w:color w:val="222222"/>
        </w:rPr>
        <w:t>Sahu</w:t>
      </w:r>
      <w:proofErr w:type="spellEnd"/>
      <w:r w:rsidRPr="00BF663A">
        <w:rPr>
          <w:color w:val="222222"/>
        </w:rPr>
        <w:t>, F Wares. Successful PPM DOTS scale-up in India: assessment of contribution of different</w:t>
      </w:r>
      <w:r>
        <w:rPr>
          <w:color w:val="222222"/>
        </w:rPr>
        <w:t xml:space="preserve"> </w:t>
      </w:r>
      <w:r w:rsidRPr="00BF663A">
        <w:rPr>
          <w:color w:val="222222"/>
        </w:rPr>
        <w:t xml:space="preserve">health care providers: Int J </w:t>
      </w:r>
      <w:proofErr w:type="spellStart"/>
      <w:r w:rsidRPr="00BF663A">
        <w:rPr>
          <w:color w:val="222222"/>
        </w:rPr>
        <w:t>Tuberc</w:t>
      </w:r>
      <w:proofErr w:type="spellEnd"/>
      <w:r w:rsidRPr="00BF663A">
        <w:rPr>
          <w:color w:val="222222"/>
        </w:rPr>
        <w:t xml:space="preserve"> Lung Dis 2006; 10: S281.</w:t>
      </w:r>
    </w:p>
    <w:p w14:paraId="78FB8DEE" w14:textId="77777777" w:rsidR="001D7E90" w:rsidRPr="00BF663A" w:rsidRDefault="001D7E90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53F0C4B0" w14:textId="0BABD891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13. S.S. Lal, K. </w:t>
      </w:r>
      <w:proofErr w:type="spellStart"/>
      <w:r w:rsidRPr="00BF663A">
        <w:rPr>
          <w:color w:val="222222"/>
        </w:rPr>
        <w:t>Hemachandran</w:t>
      </w:r>
      <w:proofErr w:type="spellEnd"/>
      <w:r w:rsidRPr="00BF663A">
        <w:rPr>
          <w:color w:val="222222"/>
        </w:rPr>
        <w:t xml:space="preserve">, R.V. </w:t>
      </w:r>
      <w:proofErr w:type="spellStart"/>
      <w:r w:rsidRPr="00BF663A">
        <w:rPr>
          <w:color w:val="222222"/>
        </w:rPr>
        <w:t>Asokan</w:t>
      </w:r>
      <w:proofErr w:type="spellEnd"/>
      <w:r w:rsidRPr="00BF663A">
        <w:rPr>
          <w:color w:val="222222"/>
        </w:rPr>
        <w:t>: Role of IMA in the public-private mix initiatives of the RNTCP, India, In</w:t>
      </w:r>
      <w:r>
        <w:rPr>
          <w:color w:val="222222"/>
        </w:rPr>
        <w:t xml:space="preserve"> </w:t>
      </w:r>
      <w:r w:rsidRPr="00BF663A">
        <w:rPr>
          <w:color w:val="222222"/>
        </w:rPr>
        <w:t>Emerging issues in Public Health, SCTIMST, India.</w:t>
      </w:r>
    </w:p>
    <w:p w14:paraId="2F36C19F" w14:textId="761756B6" w:rsid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14. SS Lal, RV </w:t>
      </w:r>
      <w:proofErr w:type="spellStart"/>
      <w:r w:rsidRPr="00BF663A">
        <w:rPr>
          <w:color w:val="222222"/>
        </w:rPr>
        <w:t>Asokan</w:t>
      </w:r>
      <w:proofErr w:type="spellEnd"/>
      <w:r w:rsidRPr="00BF663A">
        <w:rPr>
          <w:color w:val="222222"/>
        </w:rPr>
        <w:t>, Gutta Suresh. IMA and TB control: a journey from local PPM DOTS pilot projects to global platform.</w:t>
      </w:r>
      <w:r>
        <w:rPr>
          <w:color w:val="222222"/>
        </w:rPr>
        <w:t xml:space="preserve"> </w:t>
      </w:r>
      <w:r w:rsidRPr="00BF663A">
        <w:rPr>
          <w:color w:val="222222"/>
        </w:rPr>
        <w:t>IHSP, 2010.</w:t>
      </w:r>
    </w:p>
    <w:p w14:paraId="78666B84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5CA912F" w14:textId="0C379A45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 xml:space="preserve">15. S.P. Agarwal, Shruti Sehgal, S.S. Lal; Chapter 15, Public-Private Mix in the Revised National TB Control </w:t>
      </w:r>
      <w:proofErr w:type="spellStart"/>
      <w:proofErr w:type="gramStart"/>
      <w:r w:rsidRPr="00BF663A">
        <w:rPr>
          <w:color w:val="222222"/>
        </w:rPr>
        <w:t>Programme,Tuberculosis</w:t>
      </w:r>
      <w:proofErr w:type="spellEnd"/>
      <w:proofErr w:type="gramEnd"/>
      <w:r w:rsidRPr="00BF663A">
        <w:rPr>
          <w:color w:val="222222"/>
        </w:rPr>
        <w:t xml:space="preserve"> Control in India, Directorate General of Health Services, Ministry of Health and Family Welfare, New Delhi,</w:t>
      </w:r>
    </w:p>
    <w:p w14:paraId="2730B5E1" w14:textId="77777777" w:rsidR="00BF663A" w:rsidRPr="00BF663A" w:rsidRDefault="00BF663A" w:rsidP="00BF66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663A">
        <w:rPr>
          <w:color w:val="222222"/>
        </w:rPr>
        <w:t>2005 (Book Chapter)</w:t>
      </w:r>
    </w:p>
    <w:p w14:paraId="6B7B0DF4" w14:textId="21953884" w:rsidR="00682E07" w:rsidRDefault="00682E07" w:rsidP="00682E07">
      <w:pPr>
        <w:spacing w:before="0"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  <w:br w:type="page"/>
      </w:r>
      <w:proofErr w:type="gram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  <w:lastRenderedPageBreak/>
        <w:t>ANAND  MARTHANDA</w:t>
      </w:r>
      <w:proofErr w:type="gram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  <w:t xml:space="preserve"> PILLAI</w:t>
      </w:r>
    </w:p>
    <w:p w14:paraId="0B02CDA1" w14:textId="094A7E9D" w:rsidR="00682E07" w:rsidRPr="00682E07" w:rsidRDefault="00682E07" w:rsidP="00682E07">
      <w:pPr>
        <w:spacing w:before="0"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 w:bidi="ml-IN"/>
        </w:rPr>
      </w:pPr>
      <w:r w:rsidRPr="00682E0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 w:bidi="ml-IN"/>
        </w:rPr>
        <w:t xml:space="preserve">Assistant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 w:bidi="ml-IN"/>
        </w:rPr>
        <w:t>Professor</w:t>
      </w:r>
    </w:p>
    <w:p w14:paraId="1B3C5726" w14:textId="0A06DF39" w:rsidR="00682E07" w:rsidRDefault="00682E07" w:rsidP="00682E07">
      <w:pPr>
        <w:spacing w:before="0"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  <w:t>___________________________________________________</w:t>
      </w:r>
    </w:p>
    <w:p w14:paraId="2E934508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PUBLICATIONS</w:t>
      </w:r>
    </w:p>
    <w:p w14:paraId="4A9E2591" w14:textId="696FED3D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1.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Pillai AM, Yen A, Verma VK,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Milcarek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B, Kasama RK,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Iliadis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EA. Impact of HMG-CoA reductase inhibitors on progression of Coronary Atherosclerosis in Chronic Kidney Disease. Journal of the American College of Cardiology. 2007 Mar; 49(9): 318A.</w:t>
      </w:r>
    </w:p>
    <w:p w14:paraId="30141A92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0E4C264A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2.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Pillai AM, Gupta A, Weinstock J,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Staffileno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BA,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Hollenberg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SM. Lifestyle Physical Activity Improves Arterial Compliance in Mildly Hypertensive, Sedentary, African-American Women. Journal of the American College of Cardiology. 2008 Mar; 51(10): 358A.</w:t>
      </w:r>
    </w:p>
    <w:p w14:paraId="1A6590CB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45708028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3.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Pillai AM,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Varga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P, Kovacs JE. Detection of Congenital Coronary Artery Anomalies with Multi-Detector Computed Tomography. The International Journal of Cardiovascular Imaging. 2006 Jul; 22(1): 23.</w:t>
      </w:r>
    </w:p>
    <w:p w14:paraId="07F15228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4FE970EB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4.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Baran DA, Pillai AM, Patil A, Camacho M, McBride L,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Gass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AL, Zucker MJ. High Risk Groups in the Tacrolimus 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In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Combination, Tacrolimus Alone Compared (TICTAC) Trial: Evaluation of Allograft Rejection and Survival. J Heart Lung Transplant 2009 Feb;28(2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):S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175</w:t>
      </w:r>
    </w:p>
    <w:p w14:paraId="499DBD8A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437D2CA0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5.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Baran DA, Pillai AM, Patil A, Nicholls S, Wolski K, Camacho M, McBride L,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Gass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AL, Cohen M, Zucker MJ. Core Lab Analysis of Intravascular Ultrasound Studies from the TICTAC Trial (Tacrolimus in Combination, Tacrolimus Alone Compared): Is There 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A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Price To Pay For Monotherapy? J Heart Lung Transplant 2009 Feb;28(2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):S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302-3</w:t>
      </w:r>
    </w:p>
    <w:p w14:paraId="3425D9A1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2B1AD7B9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6.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Baran DA, Pillai AM, Patil 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Pardi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S, Rosenfeld C, Camacho M, Zucker MJ. A Prospective Trial of Steroid Discontinuation in Stable Heart Transplant Patients as Guided by Serum Cortisol Measurement. J Heart Lung Transplant 2009 Feb;28(2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):S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216</w:t>
      </w:r>
    </w:p>
    <w:p w14:paraId="3FD28CB4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0B6CAD96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7.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Pillai AM, Reddy </w:t>
      </w:r>
      <w:proofErr w:type="spellStart"/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YM,Heard</w:t>
      </w:r>
      <w:proofErr w:type="spellEnd"/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Vallakati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Berenbom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L,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Lakkireddy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D. Atrial Flutter Ablation Using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MediGuide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Non-fluoroscopic Catheter Tracking System: A Novel Technology to Reduce Radiation Exposure. Journal of Atrial Fibrillation. 2012 Oct; 5(3): 6.</w:t>
      </w:r>
    </w:p>
    <w:p w14:paraId="634BFEF3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7580979A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8.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Reddy 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Vallakati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Janga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P, Sharma S, Pillai 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Dendi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R,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Emert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Berenbom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L, Pimentel </w:t>
      </w:r>
      <w:proofErr w:type="spellStart"/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R,Lakkireddy</w:t>
      </w:r>
      <w:proofErr w:type="spellEnd"/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D. Externalization of Conductor Cables in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QuickSite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and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QuickFlex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Left Ventricular Leads. Journal of the American College of Cardiology. 2013 Mar; 61(10)</w:t>
      </w:r>
    </w:p>
    <w:p w14:paraId="6144DB4A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299D98E6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lastRenderedPageBreak/>
        <w:t>9.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Pillai AM, Reddy M, Earnest 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Kanmanthareddy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Vallakati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A, Nath J, Ferrell R,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Bommana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S, Borman S, Di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Biase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L, Natale 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Lakkireddy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D. A Novel Solution for Post Lariat Left Atrial Appendage Leaks with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Amplatzer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Septal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Occluder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Devices: An Innovative Therapy for an Uncommon Problem. Heart Rhythm 2014;11(5) S445</w:t>
      </w:r>
    </w:p>
    <w:p w14:paraId="1DFF826E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6E3B6563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10.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Pillai AM, Yarlagadda V, Reddy C, Sridhar A, Reddy 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Dendi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R. Lower Programmed Pacing Rate Reduces Atrial Fibrillation Burden in Patients on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Dofetilide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. Journal of the American College of Cardiology 2014 Mar; 63(12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):A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352</w:t>
      </w:r>
    </w:p>
    <w:p w14:paraId="77AD8657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5707AFB7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11.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Bahuleyan CG, Namboodiri N, Jabir A, Lip GYH, Koshy A G,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Shifas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BM, Viswanathan S K, Zachariah G, Venugopal K,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Punnose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E, Natarajan KU, Mini GK, Joseph J, Nambiar C 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Jayagopal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PB,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Mohanan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PP, George R,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Unni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G, Sajeev CG, Muhammed S,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Syam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N, Roby A, Daniel R, Krishnakumar VV, Pillai AM, Joseph S, Jinbert Lordson A. One-year clinical outcome of patients with nonvalvular atrial fibrillation: Insights from KERALA-AF registry. Indian Heart J. 2021 Jan-Feb;73(1):56-62</w:t>
      </w:r>
    </w:p>
    <w:p w14:paraId="5CECDFE9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0656E516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12.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Bahuleyan. CG, George Koshy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Alummoottil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, Jabir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Abdullakutty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, Jinbert Lordson,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Shifas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Babu, Krishnakumar VV, Anand M. Pillai, George Abraham,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Dilip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M N. Prognostic value of soluble ST2 biomarker in heart failure patients with reduced ejection fraction – A multicenter study. Indian Heart Journal (2017)</w:t>
      </w:r>
    </w:p>
    <w:p w14:paraId="4E9F1EA2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49671C0B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13.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Anand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Marthanda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Pillai &amp; A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Marthanda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Pillai &amp;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Shaffi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Fazaludeen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Koya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&amp; Mini GK &amp; Jinbert A Lordson &amp; Grace A Chitra &amp; Minu Abraham &amp; Vinod VG Kumar &amp; Sandhya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Bijumone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&amp;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Bindhya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Vijayan &amp;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Deepu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KV &amp; Kr, 2021. "How Universal is the Use of Facemask During COVID-19 Pandemic? A Photo-Epidemiology Study from the Indian State of Kerala," Biomedical Journal of Scientific &amp; Technical Research, Biomedical Research Network+, LLC, vol. 35(3), pages 27741-27746, May.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  <w:t xml:space="preserve"> </w:t>
      </w:r>
    </w:p>
    <w:p w14:paraId="13ABC11E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PRESENTATIONS</w:t>
      </w:r>
    </w:p>
    <w:p w14:paraId="3E42EED9" w14:textId="63672E04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 xml:space="preserve"> Oral Presentation</w:t>
      </w:r>
    </w:p>
    <w:p w14:paraId="11CD9F35" w14:textId="6213F702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1.       Pillai AM. A case of acute graft failure of unclear etiology. Case Presentation at American Society of Transplantation Fellows Symposium; Dallas, TX. (2008, October)</w:t>
      </w:r>
    </w:p>
    <w:p w14:paraId="18616B8E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6C67DC02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2.       Baran DA, Pillai AM, Patil A, Nicholls S, Wolski K, Camacho M, McBride L,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Gass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AL, Cohen M, Zucker MJ. Core Lab Analysis of Intravascular Ultrasound Studies from the TICTAC Trial (Tacrolimus in Combination, Tacrolimus Alone Compared): Is There 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A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Price To Pay For Monotherapy?  The International Society for Heart and Lung Transplantation, 29th Annual Meeting and Scientific Sessions (Late Breaking Clinical Trials); Paris, France. (2009, April)</w:t>
      </w:r>
    </w:p>
    <w:p w14:paraId="6770261F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54735498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lastRenderedPageBreak/>
        <w:t xml:space="preserve">3.       Baran DA, Pillai AM, Patil 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Pardi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S, Rosenfeld C, Camacho M, Zucker MJ. (2009, April). A Prospective Trial of Steroid Discontinuation in Stable Heart Transplant Patients as Guided by Serum Cortisol Measurement. The International Society for Heart and Lung Transplantation, 29th Annual Meeting and Scientific Sessions; Paris, France. (2009, April)</w:t>
      </w:r>
    </w:p>
    <w:p w14:paraId="6781232F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602FA55A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4.       Pillai AM. TEE Guided Complex Transcatheter Paravalvular Leak Repair.  Case presentation at McGill/Jewish General Hospital Echocardiography Scientific Symposium, Montreal, Quebec, Canada. (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2010,May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)</w:t>
      </w:r>
    </w:p>
    <w:p w14:paraId="1EE76163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2D8FD7D3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Poster Presentation</w:t>
      </w:r>
    </w:p>
    <w:p w14:paraId="025790B9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7457BF3A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1.       Pillai AM, Yen A, Verma VK,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Milcarek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B, Kasama RK,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Iliadis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EA. Impact of HMG-CoA reductase inhibitors on progression of Coronary Atherosclerosis in Chronic Kidney Disease. American College of Cardiology - 56th Annual Scientific Session; New Orleans, LA. (2007, March)</w:t>
      </w:r>
    </w:p>
    <w:p w14:paraId="655012D9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4BF00CA3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2.       Pillai AM, Gupta A, Weinstock J,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Staffileno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BA,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Hollenberg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SM. Lifestyle Physical Activity Improves Arterial Compliance in Mildly Hypertensive, Sedentary, African-American Women. American College of Cardiology - 57th Annual Scientific Session; Chicago, IL. (2008, March)</w:t>
      </w:r>
    </w:p>
    <w:p w14:paraId="5321A214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4C53C370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3.       Pillai AM,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Varga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P, Kovacs JE. Detection of Congenital Coronary Artery Anomalies with Multi-Detector Computed Tomography. 1st Annual Scientific Meeting of the Society of Cardiovascular Computed Tomography and 7th International Conference on Cardiac CT; Washington DC, DC. (2006, June)</w:t>
      </w:r>
    </w:p>
    <w:p w14:paraId="447D884A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1EE2483D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4.       Baran DA, Pillai AM, Patil A, Camacho M, McBride L,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Gass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AL, Zucker MJ. High Risk Groups in the Tacrolimus </w:t>
      </w:r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In</w:t>
      </w:r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Combination, Tacrolimus Alone Compared (TICTAC) Trial: Evaluation of Allograft Rejection and Survival. The International Society for Heart and Lung Transplantation, 29th Annual Meeting and Scientific Sessions; Paris, France. (2009, April)</w:t>
      </w:r>
    </w:p>
    <w:p w14:paraId="69FA1F54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3B90CB2F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5.       Pillai AM,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Bacik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BM, Zhang L, White MC,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Gessman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LJ,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Marra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SW. Mini-Maze Thoracoscopic Isolation of Pulmonary Veins and Left Atrial Appendage Excision for Atrial Fibrillation. 9th Annual Research Poster Contest, Cooper University Hospital; Camden, NJ. (2007, April)</w:t>
      </w:r>
    </w:p>
    <w:p w14:paraId="3CCF929B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0238178F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lastRenderedPageBreak/>
        <w:t xml:space="preserve">6.       Pillai AM,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Chandela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Hollenberg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SM. Seizure induced neurocardiogenic myocardial stunning. 9th Annual Research Poster Contest, Cooper University Hospital; Camden, NJ. (2008, April)</w:t>
      </w:r>
    </w:p>
    <w:p w14:paraId="3CEC74DC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564BE055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7.       Pillai AM, Verma VK,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Halickman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I,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Kaddissi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GI. Rare Case of Coronary Stent Fracture following Cypher Drug Eluting Stent Implantation to a Spontaneous Coronary Artery Dissection. 8th Annual Research Poster Contest, Cooper University Hospital; Camden, NJ. (2006, April)</w:t>
      </w:r>
    </w:p>
    <w:p w14:paraId="37EA0781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</w:p>
    <w:p w14:paraId="282EA58C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8.      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Pardi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S, Pillai AM, Zucker MJ, Patil A, Palekar S,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Carr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proofErr w:type="gram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C,Baran</w:t>
      </w:r>
      <w:proofErr w:type="spellEnd"/>
      <w:proofErr w:type="gram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DA. Heart Transplant Patients with Renal Impairment: The Potential Role of BK Virus. American Society of Transplantation Annual Session, Boston. (2009, June)</w:t>
      </w:r>
    </w:p>
    <w:p w14:paraId="4CAC7CAF" w14:textId="2091C2DA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9.       Pillai AM,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Otazo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J, </w:t>
      </w:r>
      <w:proofErr w:type="spellStart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>Iliadis</w:t>
      </w:r>
      <w:proofErr w:type="spellEnd"/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 xml:space="preserve"> EA. Coronary Steal Phenomenon: Rare Cause of Angina. 10th Annual Research Poster Contest, Cooper University Hospital; Camden, NJ (2008, April)</w:t>
      </w: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tab/>
      </w:r>
    </w:p>
    <w:p w14:paraId="774B5F55" w14:textId="77777777" w:rsidR="00682E07" w:rsidRPr="00682E07" w:rsidRDefault="00682E07" w:rsidP="00682E0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</w:pPr>
      <w:r w:rsidRPr="00682E0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 w:bidi="ml-IN"/>
        </w:rPr>
        <w:br w:type="page"/>
      </w:r>
    </w:p>
    <w:p w14:paraId="0712CD89" w14:textId="4C261186" w:rsidR="00DF7EF5" w:rsidRPr="00A76A95" w:rsidRDefault="008B61A4" w:rsidP="00DF7EF5">
      <w:pPr>
        <w:keepNext/>
        <w:keepLines/>
        <w:spacing w:before="240" w:after="0" w:line="259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</w:pPr>
      <w:r w:rsidRPr="00A76A95"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  <w:lastRenderedPageBreak/>
        <w:t>CHITRA GRACE. A</w:t>
      </w:r>
    </w:p>
    <w:p w14:paraId="4CF79264" w14:textId="4B2CB5F9" w:rsidR="00560413" w:rsidRPr="00A76A95" w:rsidRDefault="00560413" w:rsidP="00DF7EF5">
      <w:pPr>
        <w:keepNext/>
        <w:keepLines/>
        <w:spacing w:before="240" w:after="0" w:line="259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 w:bidi="ml-IN"/>
        </w:rPr>
      </w:pPr>
      <w:r w:rsidRPr="00A76A9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 w:bidi="ml-IN"/>
        </w:rPr>
        <w:t>Associate Professor</w:t>
      </w:r>
    </w:p>
    <w:p w14:paraId="50F890F4" w14:textId="5CC40E40" w:rsidR="009A4540" w:rsidRPr="00A76A95" w:rsidRDefault="009A4540" w:rsidP="00DF7EF5">
      <w:pPr>
        <w:keepNext/>
        <w:keepLines/>
        <w:spacing w:before="240" w:after="0" w:line="259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</w:pPr>
      <w:r w:rsidRPr="00A76A95"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lang w:val="en-US" w:bidi="ml-IN"/>
        </w:rPr>
        <w:t>___________________________________________________</w:t>
      </w:r>
    </w:p>
    <w:p w14:paraId="7763C494" w14:textId="77777777" w:rsidR="00DF7EF5" w:rsidRPr="00A76A95" w:rsidRDefault="00DF7EF5" w:rsidP="00DF7EF5">
      <w:pPr>
        <w:spacing w:before="0" w:after="160" w:line="259" w:lineRule="auto"/>
        <w:rPr>
          <w:rFonts w:ascii="Times New Roman" w:eastAsiaTheme="minorHAnsi" w:hAnsi="Times New Roman" w:cs="Times New Roman"/>
          <w:b/>
          <w:iCs/>
          <w:color w:val="000000" w:themeColor="text1"/>
          <w:sz w:val="28"/>
          <w:szCs w:val="28"/>
          <w:lang w:val="en-US" w:bidi="ml-IN"/>
        </w:rPr>
      </w:pPr>
    </w:p>
    <w:p w14:paraId="497955DE" w14:textId="77777777" w:rsidR="00DF7EF5" w:rsidRPr="00A76A95" w:rsidRDefault="00DF7EF5" w:rsidP="00DF7EF5">
      <w:pPr>
        <w:spacing w:before="0" w:after="160" w:line="259" w:lineRule="auto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val="en-US" w:bidi="ml-IN"/>
        </w:rPr>
      </w:pPr>
      <w:r w:rsidRPr="00A76A95">
        <w:rPr>
          <w:rFonts w:ascii="Times New Roman" w:eastAsiaTheme="minorHAnsi" w:hAnsi="Times New Roman" w:cs="Times New Roman"/>
          <w:b/>
          <w:iCs/>
          <w:color w:val="000000" w:themeColor="text1"/>
          <w:sz w:val="28"/>
          <w:szCs w:val="28"/>
          <w:lang w:val="en-US" w:bidi="ml-IN"/>
        </w:rPr>
        <w:t>Papers published</w:t>
      </w:r>
    </w:p>
    <w:p w14:paraId="4EDFFDB0" w14:textId="77777777" w:rsidR="00DF7EF5" w:rsidRPr="00A76A95" w:rsidRDefault="00DF7EF5" w:rsidP="00DF7EF5">
      <w:pPr>
        <w:spacing w:before="0" w:after="160" w:line="259" w:lineRule="auto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val="en-US" w:bidi="ml-IN"/>
        </w:rPr>
      </w:pPr>
    </w:p>
    <w:p w14:paraId="02143331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Mini GK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, Grace CA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Jinbert L. Complementary and alternative medicine use in the prevention of COVID-19 </w:t>
      </w:r>
      <w:proofErr w:type="gram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pandemic :</w:t>
      </w:r>
      <w:proofErr w:type="gram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a cross-sectional survey in Kerala , India. Int J Community Med Public Heal 2021; 8: 5329–37.</w:t>
      </w:r>
    </w:p>
    <w:p w14:paraId="5BFC81A4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Nair, A.T., Nayar, K.R.,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Koya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S.F., Abraham, M., Lordson, J.,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Chitra, G.A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., Sreekumar, S.,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Chembon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P.,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Swarnam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K., Pillai, A.M., Pandey, A.K., 2021. Social media, vaccine hesitancy and trust deficit in immunization programs: a qualitative enquiry in Malappuram District of Kerala, India.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BMC Heal. Res. Policy Syst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. 19, 1–8. https://doi.org/10.1186/s12961-021-00698-x</w:t>
      </w:r>
    </w:p>
    <w:p w14:paraId="01065C2F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Pillai, Anand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Marthanda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Koya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S.F., GK, M., Lordson, J.A.,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Chitra, G.A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., Abraham, M., Kumar, V.V.,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Bijumone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S., Vijayan, B., KV, D., SH, K., Jose, S.D.,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Vaheed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R., J, R., K, A., Khan, S.R., SB, S., J, G.,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Sivanand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S., VS, K., VL, N., B, A., TK, M., VM, A., Wilson, G.,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Sadasivan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L.S., Nayar, K.R., Pillai, A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Marthanda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2021. “How Universal is the Use of Facemask During COVID-19 Pandemic? A Photo-Epidemiology Study from the Indian State of Kerala.”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Biomed. J. Sci. Tech. Res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. 35, 27741–27746. https://doi.org/10.26717/bjstr.2021.35.005712</w:t>
      </w:r>
    </w:p>
    <w:p w14:paraId="6C0B14E5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Sudha Ramachandra Rao,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Grace A Chitra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G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Elavarasu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P Kamaraj,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Kanagasabai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Kaliaperumal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Prabhdeep Kaur, Exposure to mosquito coil and biomass fuel smoke and respiratory health in rural Tamil Nadu, India,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Journal of Public Health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April </w:t>
      </w:r>
      <w:proofErr w:type="gram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2021;,</w:t>
      </w:r>
      <w:proofErr w:type="gram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fdab119, </w:t>
      </w:r>
      <w:hyperlink r:id="rId16" w:history="1">
        <w:r w:rsidRPr="00A76A95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val="en-US" w:bidi="ml-IN"/>
          </w:rPr>
          <w:t>https://doi.org/10.1093/pubmed/fdab119</w:t>
        </w:r>
      </w:hyperlink>
    </w:p>
    <w:p w14:paraId="002D7A46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Rajasekharan Nayar, K.,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Fazaludeen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Koya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S., Mohandas, K.,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Sivasankaran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Nair, S.,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 xml:space="preserve">Chitra, </w:t>
      </w:r>
      <w:proofErr w:type="gramStart"/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G,A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.</w:t>
      </w:r>
      <w:proofErr w:type="gram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Abraham, M., &amp; Lordson, J. (2020). Public health implications of Sabarimala mass gathering in India: A multi-dimensional analysis to be published in: Travel medicine and infectious disease.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Travel Medicine and Infectious Disease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, 37(March), 101783.</w:t>
      </w:r>
    </w:p>
    <w:p w14:paraId="6BB88FCA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Rajasekhran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K Nayar, Anoop T Nair, Muhammed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Shaffi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Kamala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Swarnam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Anant Kumar, Minu Abraham, Jinbert Lordson,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Chitra Grace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Methods to overcome vaccine hesitancy.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The Lancet.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2019; 393(10177): 1203-1204</w:t>
      </w:r>
    </w:p>
    <w:p w14:paraId="227139B6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Anand TN,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Shaffi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M, Pillai A M,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Lathika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Rajendrakumar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A,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Sreemathy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LS, Rajasekharan Nayar K, et al. Prevalence of hypertension and prehypertension among a coastal population in south India: baseline findings from a population-based health registry project in Kerala.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Public Health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</w:t>
      </w:r>
      <w:proofErr w:type="gram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2018;155:107</w:t>
      </w:r>
      <w:proofErr w:type="gram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–9. </w:t>
      </w:r>
    </w:p>
    <w:p w14:paraId="6CBFD09C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lastRenderedPageBreak/>
        <w:t xml:space="preserve">Kumar A,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Kesavan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Rajasekharan, Nayar Muhammed S, Chitra GA, Bhat LD. Happy Days Are “Not” Here!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Econ Polit Wkly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2017;52(19):24–7. </w:t>
      </w:r>
    </w:p>
    <w:p w14:paraId="15B2D42E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Muhammed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Shaffi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Anand TN,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Marthanda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Pillai A, Aravind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Lathika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Rajendrakumara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Lal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Sadasivan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Sreemathya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Kesavan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Rajasekharan Nayar, Jinbert Lordson, Minu Abraham, …</w:t>
      </w:r>
      <w:proofErr w:type="gram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.,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Chitra</w:t>
      </w:r>
      <w:proofErr w:type="gramEnd"/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 xml:space="preserve"> Grace 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Jeejo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Jacob; Developing a health registry for Coastal Population: Protocol of the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Valiyathura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Population Based Health Registry in Kerala, the southern coast of India;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 xml:space="preserve"> Journal of Health Systems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, 2016; 2 (1); 17-21</w:t>
      </w:r>
    </w:p>
    <w:p w14:paraId="0882A495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Rakesh,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Kesavan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Rajasekharan Nayar, Muhammed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Shaff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Chitra Grace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; Do we need to consider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Universalising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Hepatitis A Vaccine in Kerala, </w:t>
      </w:r>
      <w:proofErr w:type="gram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India?;</w:t>
      </w:r>
      <w:proofErr w:type="gram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Journal of Health Systems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, 2016; 2 (1); 1-2</w:t>
      </w:r>
    </w:p>
    <w:p w14:paraId="16F0A0A1" w14:textId="77777777" w:rsidR="00DF7EF5" w:rsidRPr="00A76A95" w:rsidRDefault="00DF7EF5" w:rsidP="00DF7EF5">
      <w:pPr>
        <w:numPr>
          <w:ilvl w:val="0"/>
          <w:numId w:val="2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Chitra Grace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Kesavan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Rajasekharan Nayar,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Lekha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D Bhat, Anant Kumar, G Ratheesh Babu, Muhammed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Shaffi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The ‘Spittoon Syndrome’ How Effective Will Be the Anti-spitting Initiatives in India?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Economic and Political Weekly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. 2016; 26; 15- 18.</w:t>
      </w:r>
    </w:p>
    <w:p w14:paraId="284EF251" w14:textId="77777777" w:rsidR="00DF7EF5" w:rsidRPr="00A76A95" w:rsidRDefault="00DF7EF5" w:rsidP="00DF7EF5">
      <w:pPr>
        <w:spacing w:before="0" w:after="160" w:line="259" w:lineRule="auto"/>
        <w:rPr>
          <w:rFonts w:ascii="Times New Roman" w:eastAsiaTheme="minorHAnsi" w:hAnsi="Times New Roman" w:cs="Times New Roman"/>
          <w:b/>
          <w:iCs/>
          <w:color w:val="000000" w:themeColor="text1"/>
          <w:sz w:val="28"/>
          <w:szCs w:val="28"/>
          <w:lang w:val="en-US" w:bidi="ml-IN"/>
        </w:rPr>
      </w:pPr>
      <w:r w:rsidRPr="00A76A95">
        <w:rPr>
          <w:rFonts w:ascii="Times New Roman" w:eastAsiaTheme="minorHAnsi" w:hAnsi="Times New Roman" w:cs="Times New Roman"/>
          <w:b/>
          <w:iCs/>
          <w:color w:val="000000" w:themeColor="text1"/>
          <w:sz w:val="28"/>
          <w:szCs w:val="28"/>
          <w:lang w:val="en-US" w:bidi="ml-IN"/>
        </w:rPr>
        <w:t>Book/Book Chapter</w:t>
      </w:r>
    </w:p>
    <w:p w14:paraId="77B2DF3F" w14:textId="77777777" w:rsidR="00DF7EF5" w:rsidRPr="00A76A95" w:rsidRDefault="00DF7EF5" w:rsidP="00DF7EF5">
      <w:pPr>
        <w:numPr>
          <w:ilvl w:val="0"/>
          <w:numId w:val="3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Chitra GA.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Other Socially Constructed Vulnerabilities: Focus on People Living with HIV/AIDS and Internal Migrants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In: Ravindran TKS, Gaitonde R, editors. Health Inequities in India: A Synthesis of Recent Evidence [Internet]. Singapore: Springer Singapore; 2018. p. 157–88. </w:t>
      </w:r>
    </w:p>
    <w:p w14:paraId="242B5B37" w14:textId="77777777" w:rsidR="00DF7EF5" w:rsidRPr="00A76A95" w:rsidRDefault="00DF7EF5" w:rsidP="00DF7EF5">
      <w:pPr>
        <w:numPr>
          <w:ilvl w:val="0"/>
          <w:numId w:val="3"/>
        </w:num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Ravindran TKS, Gaitonde R, Srinivas PN, Subramaniam S, Chidambaram P, Chitra GA.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 xml:space="preserve">Health Equity Research: A Political Project. 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In: Ravindran TKS, Gaitonde R, editors. Health Inequities in India: A Synthesis of Recent Evidence. Singapore: Springer Singapore; 2018. p. 221–39.</w:t>
      </w:r>
    </w:p>
    <w:p w14:paraId="2E57130A" w14:textId="77777777" w:rsidR="00DF7EF5" w:rsidRPr="00A76A95" w:rsidRDefault="00DF7EF5" w:rsidP="00DF7EF5">
      <w:pPr>
        <w:spacing w:before="0" w:after="160"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</w:p>
    <w:p w14:paraId="671F3A1F" w14:textId="37C7103F" w:rsidR="00456D2B" w:rsidRPr="00A76A95" w:rsidRDefault="00DF7EF5" w:rsidP="00456D2B">
      <w:pPr>
        <w:jc w:val="center"/>
        <w:rPr>
          <w:b/>
          <w:bCs/>
          <w:color w:val="000000" w:themeColor="text1"/>
          <w:sz w:val="36"/>
          <w:szCs w:val="36"/>
          <w:lang w:val="en-US"/>
        </w:rPr>
      </w:pPr>
      <w:r w:rsidRPr="00A76A95">
        <w:rPr>
          <w:b/>
          <w:bCs/>
          <w:color w:val="000000" w:themeColor="text1"/>
          <w:sz w:val="56"/>
          <w:szCs w:val="56"/>
          <w:lang w:val="en-US"/>
        </w:rPr>
        <w:br w:type="page"/>
      </w:r>
      <w:r w:rsidR="00456D2B" w:rsidRPr="00A76A95">
        <w:rPr>
          <w:b/>
          <w:bCs/>
          <w:color w:val="000000" w:themeColor="text1"/>
          <w:sz w:val="36"/>
          <w:szCs w:val="36"/>
          <w:lang w:val="en-US"/>
        </w:rPr>
        <w:lastRenderedPageBreak/>
        <w:t>G.K.</w:t>
      </w:r>
      <w:r w:rsidR="001D2441" w:rsidRPr="00A76A95">
        <w:rPr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456D2B" w:rsidRPr="00A76A95">
        <w:rPr>
          <w:b/>
          <w:bCs/>
          <w:color w:val="000000" w:themeColor="text1"/>
          <w:sz w:val="36"/>
          <w:szCs w:val="36"/>
          <w:lang w:val="en-US"/>
        </w:rPr>
        <w:t>MINI</w:t>
      </w:r>
    </w:p>
    <w:p w14:paraId="6AC702E5" w14:textId="6BB8E71E" w:rsidR="00560413" w:rsidRPr="00A76A95" w:rsidRDefault="00560413" w:rsidP="00456D2B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A76A95">
        <w:rPr>
          <w:b/>
          <w:bCs/>
          <w:color w:val="000000" w:themeColor="text1"/>
          <w:sz w:val="28"/>
          <w:szCs w:val="28"/>
          <w:lang w:val="en-US"/>
        </w:rPr>
        <w:t xml:space="preserve">Associate Professor </w:t>
      </w:r>
    </w:p>
    <w:p w14:paraId="78396531" w14:textId="4E56C823" w:rsidR="00456D2B" w:rsidRPr="00A76A95" w:rsidRDefault="00456D2B" w:rsidP="00456D2B">
      <w:pPr>
        <w:jc w:val="center"/>
        <w:rPr>
          <w:b/>
          <w:bCs/>
          <w:color w:val="000000" w:themeColor="text1"/>
          <w:sz w:val="56"/>
          <w:szCs w:val="56"/>
          <w:lang w:val="en-US"/>
        </w:rPr>
      </w:pPr>
      <w:r w:rsidRPr="00A76A95">
        <w:rPr>
          <w:b/>
          <w:bCs/>
          <w:color w:val="000000" w:themeColor="text1"/>
          <w:sz w:val="36"/>
          <w:szCs w:val="36"/>
          <w:lang w:val="en-US"/>
        </w:rPr>
        <w:t>____________________________________________________</w:t>
      </w:r>
    </w:p>
    <w:p w14:paraId="1F48EC7B" w14:textId="5D068B4E" w:rsidR="00456D2B" w:rsidRPr="00A76A95" w:rsidRDefault="00456D2B" w:rsidP="00456D2B">
      <w:pPr>
        <w:spacing w:befor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Journal Publications</w:t>
      </w:r>
      <w:r w:rsidR="00395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(since 2018)</w:t>
      </w:r>
    </w:p>
    <w:p w14:paraId="4BA4FDC7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Thirunavukkarasu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Sarma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Effectiveness of a school-based educational intervention to improve hypertension control among school teachers: A cluster-randomized controlled trial.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Journal of the American Heart Association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(accepted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).[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IF: 5.501].</w:t>
      </w:r>
    </w:p>
    <w:p w14:paraId="13A8A5FE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Riddell MA,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Joshi R, Thrift AG,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Guggilla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RK, Evans RG,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KR, Chalmers K, Chow CK, Mahal AS,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Kalyanram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K, Kartik K, Suresh O, Thomas N,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Maulik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PK, Srikanth VK,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Arabshahi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S, Varma RP,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D'Esposito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F, Oldenburg B. ASHA-Led Community-Based Groups to Support Control of Hypertension in Rural India Are Feasible and Potentially Scalable.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Front Med (Lausanne)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2021;8:771822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10.3389/fmed.2021.771822. [IF3.9].</w:t>
      </w:r>
    </w:p>
    <w:p w14:paraId="47F4CDED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GK,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Mohan M,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Sarma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Multi-morbidity and blood pressure control: Results of a cross-sectional study among school teachers in Kerala, India. </w:t>
      </w:r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IN"/>
        </w:rPr>
        <w:t>Indian J Public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2021;65(2):190-193.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10.4103/ijph.IJPH_1236_20.</w:t>
      </w:r>
    </w:p>
    <w:p w14:paraId="158CCFF9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Godara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R, Mathews E,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Prevalence, awareness, treatment and control of hypertension among adults aged 30 years and above in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Barmer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district, Rajasthan, India.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Indian Heart 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2021;73(2):236-238.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10.1016/j.ihj.2021.02.007.</w:t>
      </w:r>
    </w:p>
    <w:p w14:paraId="561332E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2019 Under-5 Mortality Collaborators (Author: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Global, regional, and national progress towards Sustainable Development Goal 3.2 for neonatal and child health: all-cause and cause-specific mortality findings from the Global Burden of Disease Study 2019.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2021;398(10303):870-905.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10.1016/S0140-6736(21)01207-1. [IF:59.1].</w:t>
      </w:r>
    </w:p>
    <w:p w14:paraId="3994077B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Bhattacharjee NV, Schaeffer LE, Hay SI; Local Burden of Disease Exclusive Breastfeeding Collaborators </w:t>
      </w:r>
      <w:bookmarkStart w:id="1" w:name="_Hlk82074083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bookmarkEnd w:id="1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Mapping inequalities in exclusive breastfeeding in low- and middle-income countries, 2000-2018.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Nat Hum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Behav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2021;5(8):1027-1045.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10.1038/s41562-021-01108-6. [IF:13.66].</w:t>
      </w:r>
    </w:p>
    <w:p w14:paraId="7EEFCB6D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NCD Risk Factor Collaboration (NCD-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RisC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Worldwide trends in hypertension prevalence and progress in treatment and control from 1990 to 2019: a pooled analysis of 1201 population-representative studies with 104 million participants.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2021;398(10304):957-980.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10.1016/S0140-6736(21)01330-1.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[IF:59.1].</w:t>
      </w:r>
    </w:p>
    <w:p w14:paraId="505C1B51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GBD 2019 Chewing Tobacco Collaborators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. Spatial, temporal, and demographic patterns in prevalence of chewing tobacco use in 204 countries and territories, 1990-2019: a systematic analysis from the Global Burden of Disease Study 2019.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/>
        </w:rPr>
        <w:t>Lancet Public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. 2021;6(7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):e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482-e499.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: 10.1016/S2468-2667(21)00065-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7.[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IF: 21.648].</w:t>
      </w:r>
    </w:p>
    <w:p w14:paraId="7890E30A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Bahuleyan CG, Namboodiri N, Jabir A, Lip GYH, Koshy A G,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Shifas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BM, Viswanathan S K, Zachariah G, Venugopal 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Punnose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E, Natarajan KU,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Joseph J, Nambiar C A,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Jayagopal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PB,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Mohanan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PP, George 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Unni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G, Sajeev CG, Muhammed 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Syam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N, Roby A, Daniel R, Krishnakumar VV, Pillai AM, Joseph S, Jinbert Lordson A. One-year clinical outcome of patients with nonvalvular atrial fibrillation: Insights from KERALA-AF registry.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Indian Heart 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2021;73(1):56-62.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10.1016/j.ihj.2020.11.152. </w:t>
      </w:r>
    </w:p>
    <w:p w14:paraId="6962F70F" w14:textId="13673883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NCD Risk Factor Collaboration (NCD-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RisC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Heterogeneous contributions of change in population distribution of body mass index to change in obesity and underweight.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Elife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2021 Mar 9;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10:e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60060.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10.7554/eLife.60060. [IF: 8.14].</w:t>
      </w:r>
    </w:p>
    <w:p w14:paraId="14ACE12E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2019 Chewing Tobacco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Spatial, temporal, and demographic patterns in prevalence of chewing tobacco use in 204 countries and territories, 1990-2019: a systematic analysis from the Global Burden of Disease Study 2019.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Lancet Public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 May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27:S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2468-2667(21)00065-7.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10.1016/S2468-2667(21)00065-7. [IF: 21.648].</w:t>
      </w:r>
    </w:p>
    <w:p w14:paraId="4747564F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GK,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Sarma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PS, Priya C,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Control of hypertension among teachers in schools in Kerala (CHATS-K), India.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Indian Heart 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 Sep-Oct;72(5):416-420.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10.1016/j.ihj.2020.06.005. </w:t>
      </w:r>
    </w:p>
    <w:p w14:paraId="16C7022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Reply to letter to the editor titled: Generalizability of hypertension risk factors and achieving blood pressure control in educator populations in India</w:t>
      </w:r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IN"/>
        </w:rPr>
        <w:t xml:space="preserve">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Indian Heart 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2021;73(2):255.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10.1016/j.ihj.2021.01.001. </w:t>
      </w:r>
    </w:p>
    <w:p w14:paraId="6BAB13EB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Ravindranath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R, Oldenburg B, Balachandran S,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Mahat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K, Sathish T,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Scale-up of the Kerala Diabetes Prevention Program (K-DPP) in Kerala, India: implementation evaluation findings.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Translational Behavioural Medicine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2020;10(1):5-12.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10.1093/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tbm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/ibz197. [IF: 3.046].</w:t>
      </w:r>
    </w:p>
    <w:p w14:paraId="1D281895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NCD Risk Factor Collaboration (NCD-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RisC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Height and body-mass index trajectories of school-aged children and adolescents from 1985 to 2019 in 200 countries and territories: a pooled analysis of 2181 population-based studies with 65 million participants.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2020;396(10261):1511-1524.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10.1016/S0140-6736(20)31859-6. [IF 59.1].</w:t>
      </w:r>
    </w:p>
    <w:p w14:paraId="2643C97F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2019 Risk Factors Collaborators </w:t>
      </w:r>
      <w:bookmarkStart w:id="2" w:name="_Hlk82074552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bookmarkEnd w:id="2"/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Global burden of 87 risk factors in 204 countries and territories, 1990-2019: a systematic analysis for the Global Burden of Disease Study 2019.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2020;396(10258):1223-1249.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10.1016/S0140-6736(20)30752-2.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bookmarkStart w:id="3" w:name="_Hlk90124880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[IF 59.1].</w:t>
      </w:r>
      <w:bookmarkEnd w:id="3"/>
    </w:p>
    <w:p w14:paraId="1195DDEA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Local Burden of Disease Diarrhoea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Mapping geographical inequalities in oral rehydration therapy coverage in low-income and middle-income countries, 2000-17.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Lancet Glob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2020;8(8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):e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1038-e1060.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10.1016/S2214-109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X(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20)30230-8. [IF:26·763].</w:t>
      </w:r>
    </w:p>
    <w:p w14:paraId="3D6F0624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Local Burden of Disease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WaSH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Collaborators </w:t>
      </w:r>
      <w:bookmarkStart w:id="4" w:name="_Hlk82078183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bookmarkEnd w:id="4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Mapping geographical inequalities in access to drinking water and sanitation facilities in low-income and middle-income countries, 2000-17.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Lancet Glob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2020;8(9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):e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1162-e1185.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10.1016/S2214-109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X(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20)30278-3. [IF 26.763]. [IF:26·763].</w:t>
      </w:r>
    </w:p>
    <w:p w14:paraId="674B6C64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Ragavan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RS, Joshi R, Evans RG, Riddell MA,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KR, Chow CK, Oldenburg B, Mahal AS,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Kalyanram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K, Kartik K, Suresh O, Thomas N,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Srikanth VK,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Maulik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PK, Alim M,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Guggilla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Busingye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D, Thrift AG. Additive association of knowledge and awareness on control of hypertension: a cross-sectional survey in rural India.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J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Hypertens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2021;39(1):107-116.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10.1097/HJH.0000000000002594.  [IF:4.844].</w:t>
      </w:r>
    </w:p>
    <w:p w14:paraId="538A25F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NCD Risk Factor Collaboration (NCD-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RisC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bookmarkStart w:id="5" w:name="_Hlk82078411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bookmarkEnd w:id="5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Repositioning of the global epicentre of non-optimal cholesterol.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Nature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2020;582(7810):73-77.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10.1038/s41586-020-2338-1. [IF: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49.96].</w:t>
      </w:r>
    </w:p>
    <w:p w14:paraId="75DEAB26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LBD Double Burden of Malnutrition Collaborators (Author: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Mapping local patterns of childhood overweight and wasting in low- and middle-income countries between 2000 and 2017.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Nat Med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2020;26(5):750-759.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10.1038/s41591-020-0807-6. [IF 53.44]</w:t>
      </w:r>
    </w:p>
    <w:p w14:paraId="7A58C2C4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James SL, Castle CD,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Dingels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ZV,…</w:t>
      </w:r>
      <w:proofErr w:type="gramEnd"/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Mini </w:t>
      </w:r>
      <w:proofErr w:type="spellStart"/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..Vos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T. Estimating global injuries morbidity and mortality: methods and data used in the Global Burden of Disease 2017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 xml:space="preserve">study.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Inj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Prev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 Oct;26(Supp 1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):i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125-i153.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10.1136/injuryprev-2019-043531. [IF:2.399].</w:t>
      </w:r>
    </w:p>
    <w:p w14:paraId="3A34E40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Gamage DG, Riddell MA1, Joshi 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KR, Chow CK, Oldenburg B, Evans RG, Mahal AS,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Kalyanram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K, Kartik K, Suresh O, Thomas N,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Maulik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PK, Srikanth VK,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Arabshahi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S, Varma RP,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Guggilla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D'Esposito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F, Sathish T, Alim M4, Thrift AG. Effectiveness of a scalable group-based education and monitoring program, delivered by health workers, to improve control of hypertension in rural India: A cluster randomised controlled trial.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PLoS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Med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2020;17(1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):e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1002997.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10.1371/journal.pmed.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1002997.[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IF: 11.07]. </w:t>
      </w:r>
    </w:p>
    <w:p w14:paraId="1A1D6A2B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Nascimento BR,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Naserbakht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M, Nayak V,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Ndwandwe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DE,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Negoi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I,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Ngunjiri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JW, ...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…Sartorius B, Vos T. Global injury morbidity and mortality from 1990 to 2017: results from the Global Burden of Disease Study 2017.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Inj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Prev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 Oct;26(Supp 1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):i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96-i114.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10.1136/injuryprev-2019-043494. [IF:2.399].</w:t>
      </w:r>
    </w:p>
    <w:p w14:paraId="757EA3DF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James SL,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Lucchesi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LR,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Bisignano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C, Castle CD,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Dingels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ZV, Fox JT, …,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…, Murray CJL. The global burden of falls: global, regional and national estimates of morbidity and mortality from the Global Burden of Disease Study 2017.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IN"/>
        </w:rPr>
        <w:t>Inj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IN"/>
        </w:rPr>
        <w:t xml:space="preserve"> Prev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 Oct;26(Supp 1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):i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3-i11.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10.1136/injuryprev-2019-043286.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[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IF:2.399]</w:t>
      </w:r>
    </w:p>
    <w:p w14:paraId="1661A151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Local Burden of Disease Child Growth Failure Collaborators (Author: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Mapping child growth failure across low- and middle-income countries. </w:t>
      </w:r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IN"/>
        </w:rPr>
        <w:t>Nature.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2020 Jan;577(7789):231-234.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10.1038/s41586-019-1878-8. [IF:49.96].</w:t>
      </w:r>
    </w:p>
    <w:p w14:paraId="3A766B48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Haagsma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JA, James SL, Castle CD,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Dingels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ZV, Fox JT, Hamilton EB,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…,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</w:t>
      </w:r>
      <w:proofErr w:type="gram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…, Lopez AD,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Mokdad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AH, Vos T. Burden of injury along the development spectrum: associations between the Socio-demographic Index and disability-adjusted life year estimates from the Global Burden of Disease Study 2017.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IN"/>
        </w:rPr>
        <w:t>Inj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IN"/>
        </w:rPr>
        <w:t xml:space="preserve"> Prev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2020;26(Supp 1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):i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12-i26.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10.1136/injuryprev-2019-043296.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[IF: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2.399].</w:t>
      </w:r>
    </w:p>
    <w:p w14:paraId="6BFE6E3D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Thrift AG,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Ragavan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RS, Riddell MA, Joshi 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KR, Chow C, Oldenburg B, Mahal AS,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Kalyanram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K, Kartik K, Suresh O,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Ismail J, Gamage DG, Hasan A, Srikanth VK, Thomas N,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Maulik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Guggilla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RK, Evans RG. Hypertension in Rural India: The Contribution of Socioeconomic Position.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J Am Heart Assoc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2020;9(7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):e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014486.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10.1161/JAHA.119.014486.  [IF:5.501].</w:t>
      </w:r>
    </w:p>
    <w:p w14:paraId="1AD80622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2016 Occupational Chronic Respiratory Risk Factors Collaborators </w:t>
      </w:r>
      <w:bookmarkStart w:id="6" w:name="_Hlk82079947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(Author: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bookmarkEnd w:id="6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Global and regional burden of chronic respiratory disease in 2016 arising from non-infectious airborne occupational exposures: a systematic analysis for the Global Burden of Disease Study 2016.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Occup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Environ Med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2020;77(3):142-150.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10.1136/oemed-2019-106013.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[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IF: 3.965].</w:t>
      </w:r>
    </w:p>
    <w:p w14:paraId="6C70167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Local Burden of Disease Educational Attainment Collaborators (Author: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Mapping disparities in education across low- and middle-income countries.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Nature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2020;577(7789):235-238.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10.1038/s41586-019-1872-1.  [IF: 49.96]. </w:t>
      </w:r>
    </w:p>
    <w:p w14:paraId="231A1A49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GBD 2016 Occupational Risk Factors Collaborators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(Author: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. Global and regional burden of disease and injury in 2016 arising from occupational exposures: a systematic analysis for the Global Burden of Disease Study 2016.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/>
        </w:rPr>
        <w:t>Occup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/>
        </w:rPr>
        <w:t xml:space="preserve"> Environ Med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. 2020;77(3):133-141.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: 10.1136/oemed-2019-106008. [IF: 3.965].</w:t>
      </w:r>
    </w:p>
    <w:p w14:paraId="3B6F3A90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Sarma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Cluster randomised controlled trial of behavioural intervention program: a study protocol for control of hypertension among teachers in schools in Kerala (CHATS-K), India.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BMC Public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2019;19(1):1718.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10.1186/s12889-019-8082-5. [IF:1.656].</w:t>
      </w:r>
    </w:p>
    <w:p w14:paraId="35266A3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Sarma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Risk of progression to hypertension from prehypertension and normal blood pressure: Results from a prospective cohort study among industrial workers in Kerala, India.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Heart and Mind.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2019;2:106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-10.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proofErr w:type="spellStart"/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10.4103/hm.hm_21_19. 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</w:p>
    <w:p w14:paraId="1DC4EFB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 xml:space="preserve">Burstein R, Henry NJ, Collison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ML,…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…, Murray CJL, Hay SI. Mapping 123 million neonatal, infant and child deaths between 2000 and 2017.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Nature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2019;574(7778):353-358.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10.1038/s41586-019-1545-0. [IF:43.070]. </w:t>
      </w:r>
    </w:p>
    <w:p w14:paraId="272DC488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Naghavi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M; Global Burden of Disease Self-Harm Collaborators (Author: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Global, regional, and national burden of suicide mortality 1990 to 2016: systematic analysis for the Global Burden of Disease Study 2016.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BMJ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2019;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364:l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94.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10.1136/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bmj.l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94. [IF:27.604]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>.</w:t>
      </w:r>
    </w:p>
    <w:p w14:paraId="21D968F4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Krishnan AI,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Aravind LR. Evidence based interventions and implementation gaps in control of tuberculosis: A systematic review in low and middle-income countries with special focus on India.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Indian Journal of Tuberculosis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2019;66(2):268-278.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10.1016/j.ijtb.2019.04.006. </w:t>
      </w:r>
    </w:p>
    <w:p w14:paraId="2C9C206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Oommen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AM,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George K. Intra-cluster correlation estimates from a World Health Organisation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STEPwise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approach to surveillance (STEPS) survey for cardiovascular risk factors in Vellore, Tamil Nadu, India.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Public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2019;168:102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-106. [IF:1.441].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10.1016/j.puhe.2018.12.019.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[IF:1.441].</w:t>
      </w:r>
    </w:p>
    <w:p w14:paraId="7C94A985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Devamani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CS,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Oommen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AM,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Abraham VJ, George K. Levels of Physical Inactivity in Rural and Urban Tamil Nadu, India: A Cross‑Sectional Study.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Journal of Clinical and Preventive Cardiology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2019; 8(1): 13-17.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10.4103/JCPC.JCPC_32_18. </w:t>
      </w:r>
    </w:p>
    <w:p w14:paraId="6E384EC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Mini GK,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Sarma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PS,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Overweight, the major determinant of metabolic syndrome among industrial workers in Kerala, India: Results of a cross-sectional study.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Diabetes &amp; Metabolic Syndrome: Clinical Research &amp; Reviews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2019 Sep - Oct;13(5):3025-3030.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10.1016/j.dsx.2018.07.009. [IF: 0.848].</w:t>
      </w:r>
    </w:p>
    <w:p w14:paraId="0133CF24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bookmarkStart w:id="7" w:name="_Hlk1384925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2016 Traumatic Brain Injury and Spinal Cord Injury Collaborators (Author: Mini GK). Global, regional, and national burden of traumatic brain injury and spinal cord injury, 1990-2016: a systematic analysis for the Global Burden of Disease Study 2016. Lancet Neurol. 2019 Jan;18(1):56-87.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10.1016/S1474-4422(18)30415-0. [IF:53.254].</w:t>
      </w:r>
      <w:bookmarkEnd w:id="7"/>
    </w:p>
    <w:p w14:paraId="3B9E424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Pius A,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Health Related Quality of Life and it’s Correlates among Older Adults in Rural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Pathanamthitta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District, India: A cross sectional study using SF-36.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Ageing International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  <w:hyperlink r:id="rId17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IN"/>
          </w:rPr>
          <w:t>https://doi.org/10.1007/s12126-018-9342-x</w:t>
        </w:r>
      </w:hyperlink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[IF:0.881].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</w:p>
    <w:p w14:paraId="4160E84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2017 DALYs and HALE Collaborators </w:t>
      </w:r>
      <w:bookmarkStart w:id="8" w:name="_Hlk531776850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bookmarkEnd w:id="8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Global, regional, and national disability-adjusted life-years (DALYs) for 359 diseases and injuries and healthy life expectancy (HALE) for 195 countries and territories, 1990–2017: a systematic analysis for the Global Burden of Disease Study 2017.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2018.Nov 10 392:1859–922. [IF:53.254].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10.1016/S0140-6736(18)32335-3. [IF 59.1].</w:t>
      </w:r>
    </w:p>
    <w:p w14:paraId="3DBC766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2017 Disease and Injury Incidence and Prevalence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Global, regional, and national incidence, prevalence, and years lived with disability for 354 diseases and injuries for 195 countries and territories, 1990–2017: a systematic analysis for the Global Burden of Disease Study 2017.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2018;392(10159):1789-1858.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10.1016/S0140-6736(18)32279-7.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[IF 59.1].</w:t>
      </w:r>
    </w:p>
    <w:p w14:paraId="0216987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2017 Risk Factor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Global, regional, and national comparative risk assessment of 84 behavioural, environmental and occupational, and metabolic risks or clusters of risks for 195 countries and territories, 1990–2017: a systematic analysis for the Global Burden of Disease Study 2017. </w:t>
      </w:r>
      <w:r w:rsidRPr="00A76A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392:1923–94.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10.1016/S0140-6736(18)32225-6. [IF:53.254].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[IF 59.1].</w:t>
      </w:r>
    </w:p>
    <w:p w14:paraId="37E31725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2017 SDG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Measuring progress from 1990 to 2017 and projecting attainment to 2030 of the health-related Sustainable Development Goals for 195 countries and territories: a systematic analysis for the Global Burden of Disease Study 2017. </w:t>
      </w:r>
      <w:r w:rsidRPr="00A76A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2018;392:2091–138.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10.1016/S0140-6736(18)32281-5.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[IF 59.1].</w:t>
      </w:r>
    </w:p>
    <w:p w14:paraId="1DFBB618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2017 Population and Fertility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Population and fertility by age and sex for 195 countries and territories, 1950–2017: a systematic analysis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 xml:space="preserve">for the Global Burden of Disease Study 2017.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The </w:t>
      </w:r>
      <w:proofErr w:type="gramStart"/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 2018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; 392: 1995–2051.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10.1016/S0140-6736(18)32278-5.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[IF 59.1].</w:t>
      </w:r>
    </w:p>
    <w:p w14:paraId="5C85846B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2017 Mortality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Global, regional, and national age-sex-specific mortality and life expectancy, 1950–2017: a systematic analysis for the Global Burden of Disease Study 2017.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2018;392:1684–735.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10.1016/S0140-6736(18)31891-9.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[IF 59.1].</w:t>
      </w:r>
    </w:p>
    <w:p w14:paraId="0935E493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2017 Causes of Death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Global, regional, and national age-sex-specific mortality for 282 causes of death in 195 countries and territories, 1980–2017: a systematic analysis for the Global Burden of Disease Study 2017.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2018;392(10159):1736-1788.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10.1016/S0140-6736(18)32203-7. [IF 59.1].</w:t>
      </w:r>
    </w:p>
    <w:p w14:paraId="738E9DD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2016 Alcohol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Alcohol use and burden for 195 countries and territories, 1990-2016: a systematic analysis for the Global Burden of Disease Study 2016. </w:t>
      </w:r>
      <w:r w:rsidRPr="00A76A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The Lancet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2018.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;392(10152):1015-1035. </w:t>
      </w:r>
      <w:proofErr w:type="spellStart"/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>doi</w:t>
      </w:r>
      <w:proofErr w:type="spellEnd"/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>: 10.1016/S0140-6736(18)31310-2. [IF 59.1].</w:t>
      </w:r>
    </w:p>
    <w:p w14:paraId="414B058C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GBD 2016 Healthcare Access and Quality Collaborators (Author: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Measuring performance on the Healthcare Access and Quality Index for 195 countries and territories and selected subnational locations: a systematic analysis from the Global Burden of Disease Study 2016.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The Lancet.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2018 http://dx.doi.org/10.1016/ S0140-6736(18)30994-2. (Impact factor 53.254)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: 10.1016/S0140-6736(18)30994-2.</w:t>
      </w:r>
      <w:r w:rsidRPr="00A76A9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IN"/>
        </w:rPr>
        <w:t xml:space="preserve"> [IF 59.1].</w:t>
      </w:r>
    </w:p>
    <w:p w14:paraId="762092D0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Abdel-All M, Thrift AG, Riddell M,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Chow CK,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Maulik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PK, Mahal A,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Guggilla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Kalyanram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K, Kartik K, Suresh O, Evans RG, Oldenburg B, Thomas N, Joshi R.  Evaluation of a training program of hypertension for accredited social health activists (ASHA) in rural India. </w:t>
      </w:r>
      <w:r w:rsidRPr="00A76A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BMC Health Service Research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2018;18(1):320.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: 10.1186/s12913-018-3140-8. [IF:1.153]. </w:t>
      </w:r>
    </w:p>
    <w:p w14:paraId="5AAD364A" w14:textId="77777777" w:rsidR="00456D2B" w:rsidRPr="00A76A95" w:rsidRDefault="00456D2B" w:rsidP="00456D2B">
      <w:pPr>
        <w:numPr>
          <w:ilvl w:val="0"/>
          <w:numId w:val="9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Nichter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M, 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Mini GK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Thankappan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KR. Low-level smoking among diabetes patients in India: a smoking cessation challenge. </w:t>
      </w:r>
      <w:r w:rsidRPr="00A76A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Clinical Epidemiology and Global Health</w:t>
      </w:r>
      <w:r w:rsidRPr="00A76A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2018; 6(4):176-180.</w:t>
      </w:r>
      <w:hyperlink r:id="rId18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IN"/>
          </w:rPr>
          <w:t>https://doi.org/10.1016/j.cegh.2017.12.004</w:t>
        </w:r>
      </w:hyperlink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.doi:https://doi.org/10.1016/j.cegh.2017.11.005.   </w:t>
      </w:r>
    </w:p>
    <w:p w14:paraId="05AE8767" w14:textId="77777777" w:rsidR="00395140" w:rsidRDefault="00395140" w:rsidP="00456D2B">
      <w:p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bookmarkStart w:id="9" w:name="_Hlk510871866"/>
    </w:p>
    <w:bookmarkEnd w:id="9"/>
    <w:p w14:paraId="38E27ED8" w14:textId="037E1A2D" w:rsidR="00DF7EF5" w:rsidRPr="00A76A95" w:rsidRDefault="00DF7EF5">
      <w:pPr>
        <w:rPr>
          <w:b/>
          <w:bCs/>
          <w:color w:val="000000" w:themeColor="text1"/>
          <w:sz w:val="56"/>
          <w:szCs w:val="56"/>
          <w:lang w:val="en-US"/>
        </w:rPr>
      </w:pPr>
    </w:p>
    <w:p w14:paraId="17BEE301" w14:textId="111748C0" w:rsidR="00456D2B" w:rsidRPr="00A76A95" w:rsidRDefault="00456D2B">
      <w:pPr>
        <w:rPr>
          <w:b/>
          <w:bCs/>
          <w:color w:val="000000" w:themeColor="text1"/>
          <w:sz w:val="56"/>
          <w:szCs w:val="56"/>
          <w:lang w:val="en-US"/>
        </w:rPr>
      </w:pPr>
    </w:p>
    <w:p w14:paraId="454EA7BF" w14:textId="7586147D" w:rsidR="00456D2B" w:rsidRPr="00A76A95" w:rsidRDefault="00456D2B">
      <w:pPr>
        <w:rPr>
          <w:b/>
          <w:bCs/>
          <w:color w:val="000000" w:themeColor="text1"/>
          <w:sz w:val="56"/>
          <w:szCs w:val="56"/>
          <w:lang w:val="en-US"/>
        </w:rPr>
      </w:pPr>
    </w:p>
    <w:p w14:paraId="33CCF1E7" w14:textId="77777777" w:rsidR="00456D2B" w:rsidRPr="00A76A95" w:rsidRDefault="00456D2B">
      <w:pPr>
        <w:rPr>
          <w:b/>
          <w:bCs/>
          <w:color w:val="000000" w:themeColor="text1"/>
          <w:sz w:val="56"/>
          <w:szCs w:val="56"/>
          <w:lang w:val="en-US"/>
        </w:rPr>
      </w:pPr>
    </w:p>
    <w:p w14:paraId="30159D27" w14:textId="77777777" w:rsidR="00395140" w:rsidRDefault="00395140">
      <w:pPr>
        <w:rPr>
          <w:rFonts w:ascii="Times New Roman" w:eastAsia="Avenir" w:hAnsi="Times New Roman" w:cs="Times New Roman"/>
          <w:b/>
          <w:color w:val="000000" w:themeColor="text1"/>
          <w:sz w:val="36"/>
          <w:szCs w:val="36"/>
          <w:lang w:val="en-US"/>
        </w:rPr>
      </w:pPr>
      <w:r>
        <w:rPr>
          <w:rFonts w:ascii="Times New Roman" w:eastAsia="Avenir" w:hAnsi="Times New Roman" w:cs="Times New Roman"/>
          <w:b/>
          <w:color w:val="000000" w:themeColor="text1"/>
          <w:sz w:val="36"/>
          <w:szCs w:val="36"/>
          <w:lang w:val="en-US"/>
        </w:rPr>
        <w:br w:type="page"/>
      </w:r>
    </w:p>
    <w:p w14:paraId="5C6DB877" w14:textId="5F1B298B" w:rsidR="009A4540" w:rsidRPr="007828D6" w:rsidRDefault="008B61A4" w:rsidP="007828D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Avenir" w:hAnsi="Times New Roman" w:cs="Times New Roman"/>
          <w:b/>
          <w:color w:val="000000" w:themeColor="text1"/>
          <w:sz w:val="36"/>
          <w:szCs w:val="36"/>
          <w:lang w:val="en-US"/>
        </w:rPr>
      </w:pPr>
      <w:r w:rsidRPr="007828D6">
        <w:rPr>
          <w:rFonts w:ascii="Times New Roman" w:eastAsia="Avenir" w:hAnsi="Times New Roman" w:cs="Times New Roman"/>
          <w:b/>
          <w:color w:val="000000" w:themeColor="text1"/>
          <w:sz w:val="36"/>
          <w:szCs w:val="36"/>
          <w:lang w:val="en-US"/>
        </w:rPr>
        <w:lastRenderedPageBreak/>
        <w:t>SHAFFI FAZALUDEEN KOYA</w:t>
      </w:r>
    </w:p>
    <w:p w14:paraId="186A0B7E" w14:textId="77777777" w:rsidR="007828D6" w:rsidRPr="007828D6" w:rsidRDefault="007828D6" w:rsidP="007828D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B1685B7" w14:textId="2B44F7B6" w:rsidR="007828D6" w:rsidRPr="007828D6" w:rsidRDefault="007828D6" w:rsidP="007828D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Avenir" w:hAnsi="Times New Roman" w:cs="Times New Roman"/>
          <w:b/>
          <w:color w:val="000000" w:themeColor="text1"/>
          <w:sz w:val="28"/>
          <w:szCs w:val="28"/>
          <w:lang w:val="en-US"/>
        </w:rPr>
      </w:pPr>
      <w:r w:rsidRPr="007828D6">
        <w:rPr>
          <w:rFonts w:ascii="Times New Roman" w:eastAsia="Avenir" w:hAnsi="Times New Roman" w:cs="Times New Roman"/>
          <w:b/>
          <w:color w:val="000000" w:themeColor="text1"/>
          <w:sz w:val="28"/>
          <w:szCs w:val="28"/>
          <w:lang w:val="en-US"/>
        </w:rPr>
        <w:t>Adjunct Associate Professor of Research</w:t>
      </w:r>
    </w:p>
    <w:p w14:paraId="784A929B" w14:textId="5FE33935" w:rsidR="009A4540" w:rsidRPr="00A76A95" w:rsidRDefault="009A4540" w:rsidP="007828D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______________________________________________________________________</w:t>
      </w:r>
    </w:p>
    <w:p w14:paraId="5FE73B4B" w14:textId="77777777" w:rsidR="009A4540" w:rsidRPr="00A76A95" w:rsidRDefault="009A4540" w:rsidP="009A454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Books</w:t>
      </w:r>
    </w:p>
    <w:p w14:paraId="44DA972B" w14:textId="77777777" w:rsidR="009A4540" w:rsidRPr="00A76A95" w:rsidRDefault="009A4540" w:rsidP="009A454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African Development Bank Group (2017). Developing coordinated public-private partnerships and systems for financing health in Africa- Experiences from Africa and India (Chapter on Public private partnerships in India). Available at </w:t>
      </w:r>
      <w:hyperlink r:id="rId19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https://www.afdb.org/fileadmin/uploads/afdb/Documents/Publications/WITS-AfDB_Publication.pdf</w:t>
        </w:r>
      </w:hyperlink>
    </w:p>
    <w:p w14:paraId="10E62E2E" w14:textId="77777777" w:rsidR="009A4540" w:rsidRPr="00A76A95" w:rsidRDefault="009A4540" w:rsidP="009A454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69866137" w14:textId="77777777" w:rsidR="009A4540" w:rsidRPr="00A76A95" w:rsidRDefault="009A4540" w:rsidP="009A454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Reports</w:t>
      </w:r>
    </w:p>
    <w:p w14:paraId="634C7842" w14:textId="77777777" w:rsidR="009A4540" w:rsidRPr="00A76A95" w:rsidRDefault="009A4540" w:rsidP="009A4540">
      <w:pPr>
        <w:numPr>
          <w:ilvl w:val="0"/>
          <w:numId w:val="7"/>
        </w:numPr>
        <w:spacing w:before="0" w:after="0" w:line="240" w:lineRule="auto"/>
        <w:ind w:left="720" w:hanging="270"/>
        <w:contextualSpacing/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>World Health Organization Regional office for Eastern Mediterranean (2021). Rapid Response Teams in the Eastern Mediterranean Region. An evaluation of the country level capacities, operations, and capabilities.</w:t>
      </w:r>
    </w:p>
    <w:p w14:paraId="07AE70CB" w14:textId="77777777" w:rsidR="009A4540" w:rsidRPr="00A76A95" w:rsidRDefault="009A4540" w:rsidP="009A4540">
      <w:pPr>
        <w:numPr>
          <w:ilvl w:val="0"/>
          <w:numId w:val="7"/>
        </w:numPr>
        <w:spacing w:before="0" w:after="0" w:line="240" w:lineRule="auto"/>
        <w:ind w:left="720" w:hanging="270"/>
        <w:contextualSpacing/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 xml:space="preserve">World Health Organization. Regional office for southeast Asia (2021). Integrated Care for Tuberculosis (TB) and Diabetes Mellitus (DM) in India: Health System Challenges and Opportunities. </w:t>
      </w:r>
    </w:p>
    <w:p w14:paraId="4A29D60A" w14:textId="77777777" w:rsidR="009A4540" w:rsidRPr="00A76A95" w:rsidRDefault="009A4540" w:rsidP="009A45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270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World Health Organization Country Office for India (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‎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2015)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‎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Surgical workforce in India: what the state of Kerala tells us about the production, stock, and migration of the health workforce. WHO Country Office for India </w:t>
      </w:r>
    </w:p>
    <w:p w14:paraId="4205239C" w14:textId="77777777" w:rsidR="009A4540" w:rsidRPr="00A76A95" w:rsidRDefault="009A4540" w:rsidP="009A454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5A33F9AD" w14:textId="77777777" w:rsidR="009A4540" w:rsidRPr="00A76A95" w:rsidRDefault="009A4540" w:rsidP="009A454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Policy documents</w:t>
      </w:r>
    </w:p>
    <w:p w14:paraId="16FE522B" w14:textId="77777777" w:rsidR="009A4540" w:rsidRPr="00A76A95" w:rsidRDefault="009A4540" w:rsidP="009A45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270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Editor, IMA Kerala State Policy document on control of Diabetes in Kerala, 2016</w:t>
      </w:r>
    </w:p>
    <w:p w14:paraId="35A2F9D0" w14:textId="77777777" w:rsidR="009A4540" w:rsidRPr="00A76A95" w:rsidRDefault="009A4540" w:rsidP="009A45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270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Editor, IMA Kerala State Guidelines on safe and healthy food, 2014</w:t>
      </w:r>
    </w:p>
    <w:p w14:paraId="48567143" w14:textId="77777777" w:rsidR="009A4540" w:rsidRPr="00A76A95" w:rsidRDefault="009A4540" w:rsidP="009A454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3743E2DE" w14:textId="77777777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Journal articles</w:t>
      </w:r>
    </w:p>
    <w:p w14:paraId="42633C16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</w:pPr>
      <w:bookmarkStart w:id="10" w:name="_Hlk90310806"/>
      <w:proofErr w:type="spellStart"/>
      <w:r w:rsidRPr="00A76A95">
        <w:rPr>
          <w:rFonts w:ascii="Times New Roman" w:eastAsia="Candara" w:hAnsi="Times New Roman" w:cs="Times New Roman"/>
          <w:b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Candar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Candara" w:hAnsi="Times New Roman" w:cs="Times New Roman"/>
          <w:b/>
          <w:bCs/>
          <w:color w:val="000000" w:themeColor="text1"/>
          <w:sz w:val="24"/>
          <w:szCs w:val="24"/>
          <w:lang w:val="en-US"/>
        </w:rPr>
        <w:t>Fazaludeen</w:t>
      </w:r>
      <w:proofErr w:type="spellEnd"/>
      <w:r w:rsidRPr="00A76A95">
        <w:rPr>
          <w:rFonts w:ascii="Times New Roman" w:eastAsia="Candar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Candara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bookmarkEnd w:id="10"/>
      <w:proofErr w:type="spellEnd"/>
      <w:r w:rsidRPr="00A76A95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 xml:space="preserve">, Jinbert Lordson, Salman Khan et. al. Tuberculosis and Diabetes in India: stakeholder perspectives on health system challenges and opportunities for integrated care.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Journal of Epidemiology and Global Health (in press)</w:t>
      </w:r>
    </w:p>
    <w:p w14:paraId="7404DEDF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Abdalla SM,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SF,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Jamieson M, et al. Investing in trust and community resilience: lessons from the early months of the first digital pandemic.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BMJ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Published online November 28, 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2021:e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067487. doi:10.1136/bmj-2021-067487</w:t>
      </w:r>
    </w:p>
    <w:p w14:paraId="79E70AC4" w14:textId="77777777" w:rsidR="009A4540" w:rsidRPr="00A76A95" w:rsidRDefault="009A4540" w:rsidP="009A4540">
      <w:pPr>
        <w:numPr>
          <w:ilvl w:val="0"/>
          <w:numId w:val="4"/>
        </w:numPr>
        <w:spacing w:before="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‌Torres I, Thapa B, Robbins G,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SF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et al. Data Sources for Understanding the Social Determinants of Health: Examples from Two Middle-Income Countries: the 3-D Commission.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Journal of Urban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Published online September 1, 2021. </w:t>
      </w:r>
      <w:hyperlink r:id="rId20" w:history="1">
        <w:r w:rsidRPr="00A76A95">
          <w:rPr>
            <w:rFonts w:ascii="Times New Roman" w:eastAsia="Candara" w:hAnsi="Times New Roman" w:cs="Times New Roman"/>
            <w:color w:val="000000" w:themeColor="text1"/>
            <w:sz w:val="24"/>
            <w:szCs w:val="24"/>
            <w:lang w:val="en-US"/>
          </w:rPr>
          <w:t>https://doi.org/10.1007/s11524-021-00558-7</w:t>
        </w:r>
      </w:hyperlink>
    </w:p>
    <w:p w14:paraId="2F9507DA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Pilakkadavath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Z, Rao A, Nayar Kr, Kumar R,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India needs a resilient cancer program.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Journal of Family Medicine and Primary Care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2021;10(8):2735. </w:t>
      </w:r>
      <w:hyperlink r:id="rId21" w:history="1">
        <w:r w:rsidRPr="00A76A95">
          <w:rPr>
            <w:rFonts w:ascii="Times New Roman" w:eastAsia="Candara" w:hAnsi="Times New Roman" w:cs="Times New Roman"/>
            <w:color w:val="000000" w:themeColor="text1"/>
            <w:sz w:val="24"/>
            <w:szCs w:val="24"/>
            <w:lang w:val="en-US"/>
          </w:rPr>
          <w:t>https://pubmed.ncbi.nlm.nih.gov/34660397/</w:t>
        </w:r>
      </w:hyperlink>
    </w:p>
    <w:p w14:paraId="035AF969" w14:textId="77777777" w:rsidR="009A4540" w:rsidRPr="00A76A95" w:rsidRDefault="009A4540" w:rsidP="009A4540">
      <w:pPr>
        <w:numPr>
          <w:ilvl w:val="0"/>
          <w:numId w:val="4"/>
        </w:numPr>
        <w:spacing w:before="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‌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Maani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, N., Robbins, G.,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CFCFC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CFCFC"/>
          <w:lang w:val="en-US"/>
        </w:rPr>
        <w:t>, S.F.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  <w:lang w:val="en-US"/>
        </w:rPr>
        <w:t>et al.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 Energy, Data, and Decision-Making: a Scoping Review—the 3D Commission.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  <w:lang w:val="en-US"/>
        </w:rPr>
        <w:t>J Urban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 (2021). </w:t>
      </w:r>
      <w:hyperlink r:id="rId22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CFCFC"/>
            <w:lang w:val="en-US"/>
          </w:rPr>
          <w:t>https://doi.org/10.1007/s11524-021-00563-w</w:t>
        </w:r>
      </w:hyperlink>
    </w:p>
    <w:p w14:paraId="541EE1FF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Biermann, O.,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CFCFC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CFCFC"/>
          <w:lang w:val="en-US"/>
        </w:rPr>
        <w:t>, S.F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.,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Corkish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, C.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  <w:lang w:val="en-US"/>
        </w:rPr>
        <w:t>et al.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 Food, Big Data, and Decision-making: a Scoping Review—the 3-D Commission.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  <w:lang w:val="en-US"/>
        </w:rPr>
        <w:t>J Urban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 (2021). </w:t>
      </w:r>
      <w:hyperlink r:id="rId23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CFCFC"/>
            <w:lang w:val="en-US"/>
          </w:rPr>
          <w:t>https://doi.org/10.1007/s11524-021-00562-x</w:t>
        </w:r>
      </w:hyperlink>
    </w:p>
    <w:p w14:paraId="3FD0DDF6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Nair, A.T., Nayar, K.R.,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, S.F.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et al.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gram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Social</w:t>
      </w:r>
      <w:proofErr w:type="gram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media, vaccine hesitancy and trust deficit in immunization programs: a qualitative enquiry in Malappuram District of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Kerala, India.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Health Res Policy Sys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19, 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56 (2021). </w:t>
      </w:r>
      <w:hyperlink r:id="rId24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https://doi.org/10.1186/s12961-021-00698-x</w:t>
        </w:r>
      </w:hyperlink>
    </w:p>
    <w:p w14:paraId="4ADFF68A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Thapa, B., Torres, I.,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CFCFC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CFCFC"/>
          <w:lang w:val="en-US"/>
        </w:rPr>
        <w:t>, S.F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  <w:lang w:val="en-US"/>
        </w:rPr>
        <w:t>et al.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 Use of Data to Understand the Social Determinants of Depression in Two Middle‐Income Countries: the 3‐D Commission. </w:t>
      </w:r>
      <w:r w:rsidRPr="00A76A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CFCFC"/>
          <w:lang w:val="en-US"/>
        </w:rPr>
        <w:t>J Urban Health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 (2021). </w:t>
      </w:r>
      <w:hyperlink r:id="rId25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CFCFC"/>
            <w:lang w:val="en-US"/>
          </w:rPr>
          <w:t>https://doi.org/10.1007/s11524-021-00559-</w:t>
        </w:r>
      </w:hyperlink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6</w:t>
      </w:r>
    </w:p>
    <w:p w14:paraId="0D01F39D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SF, Nayar KR, Rao AP, Bhat LD. Health achieving societies: Past discourses, present predilections, and possible future contradictions. J Public Health Prim Care [serial online] 2021 [cited 2021 May 31]; 2:1-5. Available from: </w:t>
      </w:r>
      <w:hyperlink r:id="rId26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http://www.jphpc.com/text.asp?2021/2/1/1/312696</w:t>
        </w:r>
      </w:hyperlink>
    </w:p>
    <w:p w14:paraId="1EEB7B98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Fazaludeen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Shahul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Ebrahim,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Lekha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D. Bhat,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Bindhya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Vijayan et al. COVID-19 and comorbidities: Audit of 2,000 COVID-19 deaths in India. 2020 [cited 2021 Mar 21]; Journal of Epidemiology and Global Health. </w:t>
      </w:r>
      <w:hyperlink r:id="rId27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https://www.atlantis-press.com/journals/jegh/125953890/view</w:t>
        </w:r>
      </w:hyperlink>
    </w:p>
    <w:p w14:paraId="4AF13A7A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Ebrahim SH, Ali A,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SF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Abdulla M,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Binub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K,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Haridasan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RK, et al. Focus on international and domestic travelers are equally important for successful SARS-COV-2 mitigation: ecological comparison of emigrant and migrant travel patterns and COVID-19 trends in Kerala State, India. Journal of Travel Medicine [Internet]. 2021 Jan 18 [cited 2021 Feb 18]; Available from: </w:t>
      </w:r>
      <w:hyperlink r:id="rId28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https://academic.oup.com/jtm/advance-article/doi/10.1093/jtm/taab003/6103814</w:t>
        </w:r>
      </w:hyperlink>
    </w:p>
    <w:p w14:paraId="235D465E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‌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Bahuleyan CG, Namboodiri N, Jabir A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,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Muhammed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al. One-year clinical outcome of patients with Nonvalvular Atrial Fibrillation: Insights from KERALA-AF registry. </w:t>
      </w:r>
      <w:r w:rsidRPr="00A76A95">
        <w:rPr>
          <w:rFonts w:ascii="Times New Roman" w:eastAsia="Avenir" w:hAnsi="Times New Roman" w:cs="Times New Roman"/>
          <w:i/>
          <w:color w:val="000000" w:themeColor="text1"/>
          <w:sz w:val="24"/>
          <w:szCs w:val="24"/>
          <w:lang w:val="en-US"/>
        </w:rPr>
        <w:t>Indian Heart Journal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Published online December 2020. 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doi:10.1016/j.ihj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.2020.11.152</w:t>
      </w:r>
    </w:p>
    <w:p w14:paraId="4C615B24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Nayar KR,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SF, Ramakrishnan V, et al. Call to avert acceleration of COVID-19 from India’s Sabarimala pilgrimage of 25 million devotees. Journal of Travel Medicine. September 2020. doi:10.1093/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jtm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/taaa153</w:t>
      </w:r>
    </w:p>
    <w:p w14:paraId="4DF2497F" w14:textId="77777777" w:rsidR="009A4540" w:rsidRPr="00A76A95" w:rsidRDefault="009A4540" w:rsidP="009A4540">
      <w:pPr>
        <w:numPr>
          <w:ilvl w:val="0"/>
          <w:numId w:val="4"/>
        </w:numPr>
        <w:spacing w:before="280" w:after="28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‌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Rajendrakumar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AL, Nair ATN,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Nangia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C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,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, 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Fazaludeen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al. Epidemic Landscape and Forecasting of SARS-CoV-2 in India. Journal of Epidemiology and Global Health. 2020. doi:10.2991/jegh.k.200823.001</w:t>
      </w:r>
    </w:p>
    <w:p w14:paraId="62FA69AC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Verma VR, Saini A, Gandhi S, Dash U,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SF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. Capacity-need gap in hospital resources for varying mitigation and containment strategies in India in the face of COVID-19 pandemic. </w:t>
      </w:r>
      <w:r w:rsidRPr="00A76A95">
        <w:rPr>
          <w:rFonts w:ascii="Times New Roman" w:eastAsia="Avenir" w:hAnsi="Times New Roman" w:cs="Times New Roman"/>
          <w:i/>
          <w:color w:val="000000" w:themeColor="text1"/>
          <w:sz w:val="24"/>
          <w:szCs w:val="24"/>
          <w:lang w:val="en-US"/>
        </w:rPr>
        <w:t>Infectious Disease Modelling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2020;5:608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-621. 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doi:10.1016/j.idm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.2020.08.011</w:t>
      </w:r>
    </w:p>
    <w:p w14:paraId="3BB4D1D6" w14:textId="77777777" w:rsidR="009A4540" w:rsidRPr="00A76A95" w:rsidRDefault="009A4540" w:rsidP="009A45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‌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Rajasekharan Nayar K,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Fazaludeen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S, Mohandas K, et al. 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Public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health implications of Sabarimala mass gathering in India: A multi-dimensional analysis, Travel Med Infect Dis. 2020;101783. 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doi:10.1016/j.tmaid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.2020.101783</w:t>
      </w:r>
    </w:p>
    <w:p w14:paraId="22E2DD3B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Kumar A, Rajasekharan Nayar K,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SF. COVID-19: Challenges and its consequences for rural health care in India. Public Health in Practice 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2020;1:100009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doi:10.1016/j.puhip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.2020.100009</w:t>
      </w:r>
    </w:p>
    <w:p w14:paraId="744DD5C8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Visweswaran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K,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M, Mathew P, et al. Quality of Life of End Stage Renal Disease Patients Undergoing Dialysis in Southern Part of Kerala, India: Financial Stability and Inter-dialysis Weight Gain as Key Determinants. Journal of Epidemiology and Global Health. 2020. doi:10.2991/jegh.k.200716.001</w:t>
      </w:r>
    </w:p>
    <w:p w14:paraId="690F4015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Charantharayil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Gopalan B, Namboodiri N, </w:t>
      </w:r>
      <w:proofErr w:type="spellStart"/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Abdullakutty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,…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., 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J Kerala AF Registry Investigators, et al. Kerala Atrial Fibrillation Registry: a prospective observational study on clinical characteristics, treatment pattern and outcome of atrial fibrillation in Kerala, India, cohort profile. BMJ Open 2019;</w:t>
      </w:r>
      <w:proofErr w:type="gram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9:e</w:t>
      </w:r>
      <w:proofErr w:type="gram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025901</w:t>
      </w:r>
    </w:p>
    <w:p w14:paraId="091A4B29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Rajasekharan K Nayar, Anoop T Nair, 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Kamala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Swarnam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Anant Kumar, Minu Abraham et al. Methods to overcome vaccine hesitancy. The Lancet.  March 23, 2019, DOI: </w:t>
      </w:r>
      <w:hyperlink r:id="rId29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https://doi.org/10.1016/S0140-6736(19)30218-1</w:t>
        </w:r>
      </w:hyperlink>
    </w:p>
    <w:p w14:paraId="50C21C17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T.N. Anand, M.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M. Pillai A, A.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Lathika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Rajendrakumar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L.S.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Sreemathy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al. Prevalence of hypertension and prehypertension among a coastal population in south India: baseline findings from a population-based health registry project in Kerala. 12 January 2018, Public Health 155 (2018) 107-109. DOI: </w:t>
      </w:r>
      <w:hyperlink r:id="rId30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https://doi.org/10.1016/j.puhe.2017.11.012</w:t>
        </w:r>
      </w:hyperlink>
    </w:p>
    <w:p w14:paraId="41BC8109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M,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Khurmi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M. Policy on Health Workers in India - An Unfinished agenda for Improved Regulation. JHS [Internet]. 27Dec.2017: 2(2):1-. Available from: https://www.publishmed.com/index.php/JHS/article/view/437/380</w:t>
      </w:r>
    </w:p>
    <w:p w14:paraId="77AF1893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Anand TN,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Marthanda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Pillai A, Aravind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Lathika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Rajendrakumar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Lal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Sadasivan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Sreemathy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al. Developing a health registry for Coastal Population: Protocol of the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Valiyathura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Population Based Health Registry in Kerala, the southern coast of India. Journal of Health Systems, [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S.l.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], v. 2, n. 1, p. 11-15, may. 2016. Available at: </w:t>
      </w:r>
      <w:hyperlink r:id="rId31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https://journals.publishmed.com/index.php/JHS/article/view/22/11</w:t>
        </w:r>
      </w:hyperlink>
    </w:p>
    <w:p w14:paraId="134EA53C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Nayar KR, Kuruvilla J,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M. Construction, and contours of crises in health care: A review. Health Care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Acad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J. 2016; 3(1): 41-46. Available at </w:t>
      </w:r>
      <w:hyperlink r:id="rId32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http://www.scopemed.org/?mno=221287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B259C94" w14:textId="77777777" w:rsidR="009A4540" w:rsidRPr="00A76A95" w:rsidRDefault="009A4540" w:rsidP="009A4540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Zarin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Pilakkadavath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and 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. Modifiable risk factors of hypertension: A hospital</w:t>
      </w:r>
      <w:r w:rsidRPr="00A76A95">
        <w:rPr>
          <w:rFonts w:ascii="Times New Roman" w:eastAsia="Cambria Math" w:hAnsi="Times New Roman" w:cs="Times New Roman"/>
          <w:color w:val="000000" w:themeColor="text1"/>
          <w:sz w:val="24"/>
          <w:szCs w:val="24"/>
          <w:lang w:val="en-US"/>
        </w:rPr>
        <w:t>‐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based case–control study from Kerala, India. J Family Med Prim Care. 2016;1; available at </w:t>
      </w:r>
      <w:hyperlink r:id="rId33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http://www.jfmpc.com/article.asp?issn=2249-4863;year=2016;volume=5;issue=1;spage=114;epage=119;aulast=Pilakkadavath;aid=JFamMedPrimaryCare_2016_5_1_114_184634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CF4B2ED" w14:textId="77777777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52813425" w14:textId="77777777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41BA47A2" w14:textId="77777777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bCs/>
          <w:color w:val="000000" w:themeColor="text1"/>
          <w:sz w:val="24"/>
          <w:szCs w:val="24"/>
          <w:lang w:val="en-US"/>
        </w:rPr>
        <w:t>In review</w:t>
      </w:r>
    </w:p>
    <w:p w14:paraId="225AE3AD" w14:textId="77777777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3DD24D0" w14:textId="77777777" w:rsidR="009A4540" w:rsidRPr="00A76A95" w:rsidRDefault="009A4540" w:rsidP="009A4540">
      <w:pPr>
        <w:numPr>
          <w:ilvl w:val="0"/>
          <w:numId w:val="6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Bindhya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Vijayan, K. Rajasekharan Nayar, Lal S.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Sadasivan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Arathi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P. Rao,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F.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COVID 19 and social media: An exploratory content analysis of WhatsApp messages.</w:t>
      </w:r>
    </w:p>
    <w:p w14:paraId="25DA058C" w14:textId="77777777" w:rsidR="009A4540" w:rsidRPr="00A76A95" w:rsidRDefault="009A4540" w:rsidP="009A4540">
      <w:pPr>
        <w:numPr>
          <w:ilvl w:val="0"/>
          <w:numId w:val="6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Fazaludeen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Sakthivel et al. Incidence of Typhoid in India and antibiotic usage: Estimations based on prescription data.</w:t>
      </w:r>
    </w:p>
    <w:p w14:paraId="3813985D" w14:textId="77777777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14:paraId="512E2CE1" w14:textId="2A59625D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Health </w:t>
      </w:r>
      <w:proofErr w:type="spellStart"/>
      <w:r w:rsidRPr="00A76A95">
        <w:rPr>
          <w:rFonts w:ascii="Times New Roman" w:eastAsia="Avenir" w:hAnsi="Times New Roman" w:cs="Times New Roman"/>
          <w:b/>
          <w:iCs/>
          <w:color w:val="000000" w:themeColor="text1"/>
          <w:sz w:val="24"/>
          <w:szCs w:val="24"/>
          <w:lang w:val="en-US"/>
        </w:rPr>
        <w:t>OpEd</w:t>
      </w:r>
      <w:proofErr w:type="spellEnd"/>
      <w:r w:rsidRPr="00A76A95">
        <w:rPr>
          <w:rFonts w:ascii="Times New Roman" w:eastAsia="Avenir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and blogs</w:t>
      </w:r>
    </w:p>
    <w:p w14:paraId="737C8C00" w14:textId="77777777" w:rsidR="009A4540" w:rsidRPr="00A76A95" w:rsidRDefault="009A4540" w:rsidP="009A4540">
      <w:pPr>
        <w:spacing w:before="0" w:after="0" w:line="240" w:lineRule="auto"/>
        <w:rPr>
          <w:rFonts w:ascii="Times New Roman" w:eastAsia="Avenir" w:hAnsi="Times New Roman" w:cs="Times New Roman"/>
          <w:b/>
          <w:iCs/>
          <w:color w:val="000000" w:themeColor="text1"/>
          <w:sz w:val="24"/>
          <w:szCs w:val="24"/>
          <w:lang w:val="en-US"/>
        </w:rPr>
      </w:pPr>
    </w:p>
    <w:p w14:paraId="0C13DB28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‌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Fazaludeen</w:t>
      </w:r>
      <w:proofErr w:type="spellEnd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Shahul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Hameed Ebrahim. The Winding Road to Free COVID Vaccines in India | Think Global Health [Internet]. Council on Foreign Relations. 2021 [cited 2021 Jul 20]. Available from: </w:t>
      </w:r>
      <w:hyperlink r:id="rId34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https://www.thinkglobalhealth.org/article/winding-road-free-covid-vaccines-india</w:t>
        </w:r>
      </w:hyperlink>
    </w:p>
    <w:p w14:paraId="70CB4A72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Arathi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and Nayar. Restrictive measures in pandemic mitigation: On the ethics of using drones for surveillance https://www.internationalhealthpolicies.org/ [Internet]. IHP. 2021 [cited 2021 May 23]. Available from: </w:t>
      </w:r>
      <w:hyperlink r:id="rId35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https://www.internationalhealthpolicies.org/blogs/restrictive-measures-in-pandemic-mitigation-on-the-ethics-of-using-drones-for-surveillance/</w:t>
        </w:r>
      </w:hyperlink>
    </w:p>
    <w:p w14:paraId="41F3EB1B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Shahul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Hameed Ebrahim, </w:t>
      </w:r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&amp; N.M. Mujeeb Rahman. India’s vaccine saga continues with COVID-19 providing an opportunity to boost vaccine literacy [Internet]. Frontline. Frontline; 2021 [cited 2021 Feb 18]. Available from: </w:t>
      </w:r>
      <w:hyperlink r:id="rId36" w:history="1">
        <w:r w:rsidRPr="00A76A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https://frontline.thehindu.com/cover-story/india-vaccine-saga-history-of-public-health-vaccination-covid19-provides-opportunity-to-boost-vaccine-literacy/article33551779.ece</w:t>
        </w:r>
      </w:hyperlink>
    </w:p>
    <w:p w14:paraId="458F2FAB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 Rajasekharan Nayar; Anant Kumar; Muhammed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Arathi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P Rao; Anand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Marthanda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Pillai; S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Lal. Waiting in Health and Medical Care: A Preliminary Exploration | Medical Humanities. Medical Humanities. </w:t>
      </w:r>
      <w:hyperlink r:id="rId37" w:history="1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https://blogs.bmj.com/medical-</w:t>
        </w:r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lastRenderedPageBreak/>
          <w:t>humanities/2020/10/01/waiting-in-health-and-medical-care-a-preliminary-exploration/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Published October 2020</w:t>
      </w:r>
    </w:p>
    <w:p w14:paraId="21248A31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Fazaludeen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Are We Losing the Battle Against COVID-19? Delhi Post. </w:t>
      </w:r>
      <w:hyperlink r:id="rId38" w:history="1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https://delhipostnews.com/are-we-losing-the-battle-against-covid-19/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. Published July 8, 2020. </w:t>
      </w:r>
    </w:p>
    <w:p w14:paraId="11D62FD4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Kesavan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Rajasekharan Nayar, 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Anant Kumar. The Science, Arts and Politics of COVID | Countercurrents. Countercurrents. </w:t>
      </w:r>
      <w:hyperlink r:id="rId39" w:history="1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https://countercurrents.org/2020/04/the-science-arts-and-politics-of-covid/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. Published April 30, 2020.</w:t>
      </w:r>
    </w:p>
    <w:p w14:paraId="60F58A11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Kesavan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Rajasekharan Nayar, K Mohandas, Muhammed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Minu Abraham, Chitra Grace, Jinbert Lordson. Pilgrims’ Progress: Need for a Humanitarian Mass-Gathering Policy.  The BMJ Opinion, July 24, 2018, Available at </w:t>
      </w:r>
      <w:hyperlink r:id="rId40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https://blogs.bmj.com/medical-humanities/2018/07/24/pilgrims-progress-need-for-a-humanitarian-mass-gathering-policy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</w:p>
    <w:p w14:paraId="46BE94E7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Manpreet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Khurmi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and Muhammed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The deaths of children in hospital in India. The BMJ Opinion, December 14, 2017, Available at </w:t>
      </w:r>
      <w:hyperlink r:id="rId41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http://blogs.bmj.com/bmj/2017/12/14/the-deaths-of-children-in-hospital-in-india/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8633CE2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Anant Kumar,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Kesavan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Rajasekharan Nayar, Muhammed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Chitra Grace,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Lekha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D Bhat. Happy Days Are ‘Not’ Here! Economic &amp; Political Weekly Vol. 52, Issue No. 19, 13 May 2017 available at </w:t>
      </w:r>
      <w:hyperlink r:id="rId42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http://www.epw.in/journal/2017/19/commentary/happy-days-are-%E2%80%98not%E2%80%99-here.html</w:t>
        </w:r>
      </w:hyperlink>
    </w:p>
    <w:p w14:paraId="32237136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Rakesh PS,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Kesavan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Rajasekharan Nayar, Muhammed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Chitra Grace. Do we need to consider universalizing the hepatitis A vaccine in Kerala, India? The BMJ Opinion, February 10, 2017, Available at </w:t>
      </w:r>
      <w:hyperlink r:id="rId43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http://blogs.bmj.com/bmj/2017/02/10/do-we-need-to-consider-universalising-the-hepatitis-a-vaccine-in-kerala-india/</w:t>
        </w:r>
      </w:hyperlink>
    </w:p>
    <w:p w14:paraId="14BAE68F" w14:textId="77777777" w:rsidR="009A4540" w:rsidRPr="00A76A95" w:rsidRDefault="009A4540" w:rsidP="009A4540">
      <w:pPr>
        <w:numPr>
          <w:ilvl w:val="0"/>
          <w:numId w:val="5"/>
        </w:numPr>
        <w:spacing w:before="0" w:after="0" w:line="24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Muhammed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Kesavan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Rajasekharan Nayar and SS Lal. Diphtheria Deaths in Kerala-signs of an impending crisis. Economic and Political Weekly, Vol. 50, Issue No. 43, 24 Oct 2015; available at </w:t>
      </w:r>
      <w:hyperlink r:id="rId44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http://www.epw.in/journal/2015/43/reports-states-web-exclusives/diphtheria-deaths-kerala.html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12BA96E" w14:textId="77777777" w:rsidR="009A4540" w:rsidRPr="00A76A95" w:rsidRDefault="009A4540" w:rsidP="009A4540">
      <w:pPr>
        <w:spacing w:before="0" w:after="0" w:line="240" w:lineRule="auto"/>
        <w:contextualSpacing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30FC49D" w14:textId="77777777" w:rsidR="009A4540" w:rsidRPr="00A76A95" w:rsidRDefault="009A4540" w:rsidP="009A4540">
      <w:pPr>
        <w:spacing w:before="0" w:after="0" w:line="240" w:lineRule="auto"/>
        <w:contextualSpacing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EF6AB33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Conference paper presentations</w:t>
      </w:r>
    </w:p>
    <w:p w14:paraId="0812C083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270142A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Avenir" w:hAnsi="Times New Roman" w:cs="Times New Roman"/>
          <w:b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Vaccine hesitancy and social media. The International Society for Neglected Tropical Diseases, London. Online 28th September, 2021. </w:t>
      </w:r>
    </w:p>
    <w:p w14:paraId="30C28067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30C4AD89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Jinbert et al. Countering Vaccine hesitancy- Development of a new Mobile Application-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Pradhirodh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-The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VaxApp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selected for the sixth global symposium on health systems research, to be held in Dubai, Nov 10-12, 2020</w:t>
      </w:r>
    </w:p>
    <w:p w14:paraId="04422A81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79654025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Jinbert et al. Vaccine hesitancy in the context of social media anti-vaccine campaigns: health system trust deficit as a key determinant, selected for the sixth global symposium on health systems research, to be held in Dubai, Nov 10-12, 2020</w:t>
      </w:r>
    </w:p>
    <w:p w14:paraId="3C5ACEDE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02BEE535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KR Nayar et al. Bridging the evidence-policy gap: Need for an effective mass gathering and safe pilgrimage policy in Indi, selected for the sixth global symposium on health systems research, to be held in Dubai, Nov 10-12, 2020</w:t>
      </w:r>
    </w:p>
    <w:p w14:paraId="706BCB76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72696A53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Abdu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Adawi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Abdalsalam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 (2019). Total Health Expenditure and health outcomes- An analysis of time trends for top five countries of the world and Saudi 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lastRenderedPageBreak/>
        <w:t>Arabia. Presented at the 2nd regional conference on public health at Riyad, KSA. 26-28 Mar 2019</w:t>
      </w:r>
    </w:p>
    <w:p w14:paraId="5120D7AE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73FF0CD8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Thamer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Bakhamis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Majed Al-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Thibaithi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 (2019). Outbreaks in 2018- A global epidemiological perspective. Presented at the 2nd regional conference on public health at Riyad, KSA. 26-28 Mar 2019</w:t>
      </w:r>
    </w:p>
    <w:p w14:paraId="1A9CA41F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0650F13D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Joltin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C (2014). Active case finding in urban slums- Experience from a pilot under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Axshya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projects in India. Presented at the 45th Union world conference on lung health at Barcelona. 28 Oct-1 Nov 2014</w:t>
      </w:r>
    </w:p>
    <w:p w14:paraId="6A435892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34A9C7B6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Muhammed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and G Mohit (2013). Reaching the unreached: Piggybacking on an existing platform. Presented at the 44th Union world conference on lung health in Paris. 1-3 Nov 2013</w:t>
      </w:r>
    </w:p>
    <w:p w14:paraId="705F4F74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13781A24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Zarin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Pilakkadavath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(2013). Cluster model in medical education. Presented at the 1st National conference on Family Medicine and Primary Care 20-21 April 2013 New Delhi</w:t>
      </w:r>
    </w:p>
    <w:p w14:paraId="018F9A71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7D249FD6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Muhammed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S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Jaysankar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et al (2012). Expansion with inclusion: to achieve the target of 90/90 in India. Presented at 43rd Union world conference on lung health at Kuala Lumpur. 13-17 Nov 2012</w:t>
      </w:r>
    </w:p>
    <w:p w14:paraId="0114DD31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187656FA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Muhammed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Joju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Pomson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(2012). Medical associations as a manager of public-private mix in the RNTCP, India. Presented at 43rd Union world conference on lung health at Kuala Lumpur. 13-17 Nov 2012</w:t>
      </w:r>
    </w:p>
    <w:p w14:paraId="0EF374D0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2CD51330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Muhammed</w:t>
      </w:r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S Vijayan, S Balakrishnan, R V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Asokan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K G </w:t>
      </w: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Prema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(2011). PPM and role of professional associations in tuberculosis care and control. Presented at 42nd Union world conference on lung health at Lille, France. 26-30 Oct 2011</w:t>
      </w:r>
    </w:p>
    <w:p w14:paraId="054DDC70" w14:textId="77777777" w:rsidR="009A4540" w:rsidRPr="00A76A95" w:rsidRDefault="009A4540" w:rsidP="00AC1B0D">
      <w:pPr>
        <w:spacing w:before="0" w:after="0" w:line="240" w:lineRule="auto"/>
        <w:ind w:left="567"/>
        <w:contextualSpacing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70E752B" w14:textId="77777777" w:rsidR="009A4540" w:rsidRPr="00A76A95" w:rsidRDefault="009A4540" w:rsidP="00AC1B0D">
      <w:pPr>
        <w:spacing w:before="0" w:after="0" w:line="240" w:lineRule="auto"/>
        <w:ind w:left="567"/>
        <w:contextualSpacing/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</w:pPr>
    </w:p>
    <w:p w14:paraId="20B19E7E" w14:textId="77777777" w:rsidR="009A4540" w:rsidRPr="00A76A95" w:rsidRDefault="009A4540" w:rsidP="00AC1B0D">
      <w:pPr>
        <w:spacing w:before="0" w:after="0" w:line="240" w:lineRule="auto"/>
        <w:ind w:left="567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591A1BE1" w14:textId="77777777" w:rsidR="009A4540" w:rsidRPr="00A76A95" w:rsidRDefault="009A4540" w:rsidP="00AC1B0D">
      <w:pPr>
        <w:spacing w:before="0" w:after="0" w:line="240" w:lineRule="auto"/>
        <w:ind w:left="567"/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</w:pPr>
    </w:p>
    <w:p w14:paraId="31422FD0" w14:textId="5F847642" w:rsidR="00767A0C" w:rsidRPr="00A76A95" w:rsidRDefault="00767A0C" w:rsidP="00AC1B0D">
      <w:pPr>
        <w:ind w:left="567"/>
        <w:rPr>
          <w:b/>
          <w:bCs/>
          <w:color w:val="000000" w:themeColor="text1"/>
          <w:sz w:val="56"/>
          <w:szCs w:val="56"/>
          <w:lang w:val="en-US"/>
        </w:rPr>
      </w:pPr>
      <w:r w:rsidRPr="00A76A95">
        <w:rPr>
          <w:b/>
          <w:bCs/>
          <w:color w:val="000000" w:themeColor="text1"/>
          <w:sz w:val="56"/>
          <w:szCs w:val="56"/>
          <w:lang w:val="en-US"/>
        </w:rPr>
        <w:br w:type="page"/>
      </w:r>
    </w:p>
    <w:p w14:paraId="77B9BB48" w14:textId="5FFA2C6C" w:rsidR="006F0283" w:rsidRPr="00A76A95" w:rsidRDefault="00E77ADB" w:rsidP="00767A0C">
      <w:pPr>
        <w:jc w:val="center"/>
        <w:rPr>
          <w:b/>
          <w:bCs/>
          <w:color w:val="000000" w:themeColor="text1"/>
          <w:sz w:val="36"/>
          <w:szCs w:val="36"/>
          <w:lang w:val="en-US"/>
        </w:rPr>
      </w:pPr>
      <w:r w:rsidRPr="00A76A95">
        <w:rPr>
          <w:b/>
          <w:bCs/>
          <w:color w:val="000000" w:themeColor="text1"/>
          <w:sz w:val="36"/>
          <w:szCs w:val="36"/>
          <w:lang w:val="en-US"/>
        </w:rPr>
        <w:lastRenderedPageBreak/>
        <w:t>JINBERT LORDSON</w:t>
      </w:r>
    </w:p>
    <w:p w14:paraId="330FD8F8" w14:textId="32222655" w:rsidR="00767A0C" w:rsidRPr="00A76A95" w:rsidRDefault="00C816CF" w:rsidP="00767A0C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Senior </w:t>
      </w:r>
      <w:r w:rsidR="00767A0C" w:rsidRPr="00A76A95">
        <w:rPr>
          <w:b/>
          <w:bCs/>
          <w:color w:val="000000" w:themeColor="text1"/>
          <w:sz w:val="28"/>
          <w:szCs w:val="28"/>
          <w:lang w:val="en-US"/>
        </w:rPr>
        <w:t>Lecturer</w:t>
      </w:r>
    </w:p>
    <w:p w14:paraId="56BF81A2" w14:textId="5840D63F" w:rsidR="00767A0C" w:rsidRPr="00A76A95" w:rsidRDefault="00767A0C" w:rsidP="00767A0C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A76A95">
        <w:rPr>
          <w:b/>
          <w:bCs/>
          <w:color w:val="000000" w:themeColor="text1"/>
          <w:sz w:val="28"/>
          <w:szCs w:val="28"/>
          <w:lang w:val="en-US"/>
        </w:rPr>
        <w:t>___________________________________________________________________</w:t>
      </w:r>
    </w:p>
    <w:p w14:paraId="1BC4D882" w14:textId="77777777" w:rsidR="00E77ADB" w:rsidRPr="00E77ADB" w:rsidRDefault="00E77ADB" w:rsidP="00E77ADB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9B2B337" w14:textId="6F06E233" w:rsidR="00E77ADB" w:rsidRPr="00E77ADB" w:rsidRDefault="00E77ADB" w:rsidP="00E77ADB">
      <w:pPr>
        <w:spacing w:before="0" w:after="0" w:line="360" w:lineRule="auto"/>
        <w:ind w:firstLine="28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Recent Publications </w:t>
      </w:r>
    </w:p>
    <w:p w14:paraId="07922378" w14:textId="77777777" w:rsidR="00E77ADB" w:rsidRPr="00E77ADB" w:rsidRDefault="00E77ADB" w:rsidP="00E77ADB">
      <w:pPr>
        <w:spacing w:before="0" w:after="0" w:line="360" w:lineRule="auto"/>
        <w:ind w:firstLine="28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0988DFD" w14:textId="77777777" w:rsidR="00926DB7" w:rsidRPr="00A76A95" w:rsidRDefault="00926DB7" w:rsidP="00C816CF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26DB7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926DB7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6DB7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>Fazaludeen</w:t>
      </w:r>
      <w:proofErr w:type="spellEnd"/>
      <w:r w:rsidRPr="00926DB7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6DB7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>Koya</w:t>
      </w:r>
      <w:proofErr w:type="spellEnd"/>
      <w:r w:rsidRPr="00A76A95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926DB7">
        <w:rPr>
          <w:rFonts w:ascii="Times New Roman" w:eastAsia="Candara" w:hAnsi="Times New Roman" w:cs="Times New Roman"/>
          <w:b/>
          <w:bCs/>
          <w:color w:val="000000" w:themeColor="text1"/>
          <w:sz w:val="24"/>
          <w:szCs w:val="24"/>
          <w:lang w:val="en-US"/>
        </w:rPr>
        <w:t>Jinbert Lordson</w:t>
      </w:r>
      <w:r w:rsidRPr="00A76A95">
        <w:rPr>
          <w:rFonts w:ascii="Times New Roman" w:eastAsia="Candara" w:hAnsi="Times New Roman" w:cs="Times New Roman"/>
          <w:color w:val="000000" w:themeColor="text1"/>
          <w:sz w:val="24"/>
          <w:szCs w:val="24"/>
          <w:lang w:val="en-US"/>
        </w:rPr>
        <w:t xml:space="preserve">, Salman Khan et. al. Tuberculosis and Diabetes in India: stakeholder perspectives on health system challenges and opportunities for integrated care. </w:t>
      </w:r>
      <w:r w:rsidRPr="00A76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Journal of Epidemiology and Global Health (in press)</w:t>
      </w:r>
    </w:p>
    <w:p w14:paraId="1F2B062C" w14:textId="77777777" w:rsidR="00926DB7" w:rsidRPr="00926DB7" w:rsidRDefault="00926DB7" w:rsidP="00C816CF">
      <w:pPr>
        <w:spacing w:before="0"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</w:pPr>
    </w:p>
    <w:p w14:paraId="0C6767F2" w14:textId="4AB865ED" w:rsidR="00E77ADB" w:rsidRPr="003C15A2" w:rsidRDefault="00E77ADB" w:rsidP="00C816CF">
      <w:pPr>
        <w:numPr>
          <w:ilvl w:val="0"/>
          <w:numId w:val="12"/>
        </w:numPr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</w:pP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Nair, A.T., Nayar, K.R.,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Koya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, S.F., Abraham, M., </w:t>
      </w:r>
      <w:r w:rsidRPr="003C1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 w:bidi="ml-IN"/>
        </w:rPr>
        <w:t>Azariah, J.L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., Grace, C., Sreekumar, S.,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Chembon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, P.,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Swarnam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, K., Pandey, A.K. and Pillai, A.M</w:t>
      </w:r>
      <w:r w:rsidRPr="00E77A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en-IN" w:bidi="ml-IN"/>
        </w:rPr>
        <w:t>.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 </w:t>
      </w:r>
      <w:proofErr w:type="gram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Social media</w:t>
      </w:r>
      <w:proofErr w:type="gram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, vaccine hesitancy and trust deficit in immunization programs: a qualitative enquiry in Malappuram District of Kerala, India. </w:t>
      </w:r>
      <w:r w:rsidRPr="00E77A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en-IN" w:bidi="ml-IN"/>
        </w:rPr>
        <w:t>Health Res Policy Sys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 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 w:bidi="ml-IN"/>
        </w:rPr>
        <w:t>19, 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56 (2021). </w:t>
      </w:r>
      <w:hyperlink r:id="rId45" w:history="1">
        <w:r w:rsidRPr="00E77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en-IN" w:bidi="ml-IN"/>
          </w:rPr>
          <w:t>https://doi.org/10.1186/s12961-021-00698-x</w:t>
        </w:r>
      </w:hyperlink>
    </w:p>
    <w:p w14:paraId="63765CC6" w14:textId="77777777" w:rsidR="003C15A2" w:rsidRPr="00A76A95" w:rsidRDefault="003C15A2" w:rsidP="00C816CF">
      <w:pPr>
        <w:numPr>
          <w:ilvl w:val="0"/>
          <w:numId w:val="12"/>
        </w:numPr>
        <w:spacing w:before="0" w:after="16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Mini GK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 xml:space="preserve">, </w:t>
      </w:r>
      <w:r w:rsidRPr="003C15A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Grace CA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r w:rsidRPr="003C15A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Jinbert L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Complementary and alternative medicine use in the prevention of COVID-19 </w:t>
      </w:r>
      <w:proofErr w:type="gram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pandemic :</w:t>
      </w:r>
      <w:proofErr w:type="gram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a cross-sectional survey in Kerala , India. Int J Community Med Public Heal 2021; 8: 5329–37.</w:t>
      </w:r>
    </w:p>
    <w:p w14:paraId="69A1C84D" w14:textId="77777777" w:rsidR="003C15A2" w:rsidRPr="00A76A95" w:rsidRDefault="003C15A2" w:rsidP="00C816CF">
      <w:pPr>
        <w:numPr>
          <w:ilvl w:val="0"/>
          <w:numId w:val="12"/>
        </w:numPr>
        <w:spacing w:before="0" w:after="16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Pillai, Anand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Marthanda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Koya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S.F., GK, M., </w:t>
      </w:r>
      <w:r w:rsidRPr="003C15A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Lordson, J.A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., </w:t>
      </w:r>
      <w:r w:rsidRPr="003C15A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Chitra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 xml:space="preserve">, </w:t>
      </w:r>
      <w:r w:rsidRPr="003C15A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G.A.,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Abraham, M., Kumar, V.V.,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Bijumone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S., Vijayan, B., KV, D., SH, K., Jose, S.D.,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Vaheed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R., J, R., K, A., Khan, S.R., SB, S., J, G.,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Sivanand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S., VS, K., VL, N., B, A., TK, M., VM, A., Wilson, G.,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Sadasivan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L.S., Nayar, K.R., Pillai, A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Marthanda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2021. “How Universal is the Use of Facemask During COVID-19 Pandemic? A Photo-Epidemiology Study from the Indian State of Kerala.” </w:t>
      </w:r>
      <w:r w:rsidRPr="00A76A95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Biomed. J. Sci. Tech. Res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. 35, 27741–27746. https://doi.org/10.26717/bjstr.2021.35.005712</w:t>
      </w:r>
    </w:p>
    <w:p w14:paraId="409CC8A8" w14:textId="77777777" w:rsidR="004E03EC" w:rsidRPr="004E03EC" w:rsidRDefault="004E03EC" w:rsidP="00C816CF">
      <w:pPr>
        <w:numPr>
          <w:ilvl w:val="0"/>
          <w:numId w:val="12"/>
        </w:numPr>
        <w:spacing w:before="0" w:after="16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Koya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SF, Ebrahim SH, Bhat LD, Vijayan B, Khan S, Jose SD,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Pilakkadavath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Z, Rajeev P, 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 w:bidi="ml-IN"/>
        </w:rPr>
        <w:t>Azariah JL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COVID-19 and Comorbidities: Audit of 2,000 COVID-19 Deaths in India. Journal of Epidemiology and Global Health. 2021 Mar;11(2):230-2</w:t>
      </w:r>
    </w:p>
    <w:p w14:paraId="1CD6AB3C" w14:textId="44606202" w:rsidR="003C15A2" w:rsidRPr="00A76A95" w:rsidRDefault="003C15A2" w:rsidP="00C816CF">
      <w:pPr>
        <w:numPr>
          <w:ilvl w:val="0"/>
          <w:numId w:val="12"/>
        </w:numPr>
        <w:spacing w:before="0" w:after="16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Rajasekhran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K Nayar, </w:t>
      </w:r>
      <w:r w:rsidRPr="003C15A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Anoop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T Nair, Muhammed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Shaffi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Kamala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Swarnam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Anant Kumar, Minu Abraham, </w:t>
      </w:r>
      <w:r w:rsidRPr="003C15A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bidi="ml-IN"/>
        </w:rPr>
        <w:t>Jinbert Lordson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, </w:t>
      </w:r>
      <w:r w:rsidRPr="003C15A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Chitra Grace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Methods to overcome vaccine hesitancy.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The Lancet.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2019; 393(10177): 1203-1204</w:t>
      </w:r>
    </w:p>
    <w:p w14:paraId="760B6EFA" w14:textId="209C15E3" w:rsidR="00E77ADB" w:rsidRPr="004E03EC" w:rsidRDefault="003C15A2" w:rsidP="004E03EC">
      <w:pPr>
        <w:numPr>
          <w:ilvl w:val="0"/>
          <w:numId w:val="12"/>
        </w:numPr>
        <w:spacing w:before="0" w:after="16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</w:pP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lastRenderedPageBreak/>
        <w:t xml:space="preserve">Anand TN,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Shaffi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M, Pillai A M,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Lathika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Rajendrakumar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A, </w:t>
      </w:r>
      <w:proofErr w:type="spell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Sreemathy</w:t>
      </w:r>
      <w:proofErr w:type="spell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 LS, Rajasekharan Nayar K, et al. Prevalence of hypertension and prehypertension among a coastal population in south India: baseline findings from a population-based health registry project in Kerala. </w:t>
      </w:r>
      <w:r w:rsidRPr="00A76A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bidi="ml-IN"/>
        </w:rPr>
        <w:t>Public Health</w:t>
      </w:r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. </w:t>
      </w:r>
      <w:proofErr w:type="gramStart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>2018;155:107</w:t>
      </w:r>
      <w:proofErr w:type="gramEnd"/>
      <w:r w:rsidRPr="00A76A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ml-IN"/>
        </w:rPr>
        <w:t xml:space="preserve">–9. </w:t>
      </w:r>
    </w:p>
    <w:p w14:paraId="2FAD5246" w14:textId="77777777" w:rsidR="00E77ADB" w:rsidRPr="00E77ADB" w:rsidRDefault="00E77ADB" w:rsidP="00C816CF">
      <w:pPr>
        <w:numPr>
          <w:ilvl w:val="0"/>
          <w:numId w:val="12"/>
        </w:numPr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</w:pP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Bahuleyan, C. G., Namboodiri, N., Jabir, A., Lip, G. Y., Koshy, G.,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Shifas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, B. M., ... &amp; 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 w:bidi="ml-IN"/>
        </w:rPr>
        <w:t>Lordson, A. J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. (2021). One-year clinical outcome of patients with nonvalvular atrial fibrillation: Insights from KERALA-AF registry. </w:t>
      </w:r>
      <w:r w:rsidRPr="00E77A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en-IN" w:bidi="ml-IN"/>
        </w:rPr>
        <w:t>Indian heart journal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, </w:t>
      </w:r>
      <w:r w:rsidRPr="00E77A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en-IN" w:bidi="ml-IN"/>
        </w:rPr>
        <w:t>73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(1), 56-62. </w:t>
      </w:r>
    </w:p>
    <w:p w14:paraId="273A1F2C" w14:textId="77777777" w:rsidR="00E77ADB" w:rsidRPr="00E77ADB" w:rsidRDefault="00E77ADB" w:rsidP="00C816CF">
      <w:pPr>
        <w:numPr>
          <w:ilvl w:val="0"/>
          <w:numId w:val="12"/>
        </w:numPr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</w:pP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Rajasekharan Nayar K,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Fazaludeen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Koya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 S, Mohandas K, 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 w:bidi="ml-IN"/>
        </w:rPr>
        <w:t>Jinbert Azariah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, et al. Public health implications of Sabarimala mass gathering in India: A multi-dimensional </w:t>
      </w:r>
      <w:proofErr w:type="spellStart"/>
      <w:proofErr w:type="gram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analysis,Travel</w:t>
      </w:r>
      <w:proofErr w:type="spellEnd"/>
      <w:proofErr w:type="gram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 Med Infect Dis. 2020;101783. </w:t>
      </w:r>
      <w:proofErr w:type="gram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doi:10.1016/j.tmaid</w:t>
      </w:r>
      <w:proofErr w:type="gram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.2020.101783</w:t>
      </w:r>
    </w:p>
    <w:p w14:paraId="7BCAA95B" w14:textId="77777777" w:rsidR="00E77ADB" w:rsidRPr="00E77ADB" w:rsidRDefault="00E77ADB" w:rsidP="00C816CF">
      <w:pPr>
        <w:numPr>
          <w:ilvl w:val="0"/>
          <w:numId w:val="12"/>
        </w:numPr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</w:pP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Koya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Shaffi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F. and Ebrahim,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Shahul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H. and Bhat,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Lekha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D. and Vijayan,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Bindhya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and Khan, Salman and Jose, Soji D. and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Pilakkadavath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Zarin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and Rajeev,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Premini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 xml:space="preserve"> and Azariah, 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IN" w:bidi="ml-IN"/>
        </w:rPr>
        <w:t>Jinbert L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., Audit of 2,000 COVID-19 Deaths in India. Available at SSRN: </w:t>
      </w:r>
      <w:hyperlink r:id="rId46" w:tgtFrame="_blank" w:history="1">
        <w:r w:rsidRPr="00E77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en-IN" w:bidi="ml-IN"/>
          </w:rPr>
          <w:t>https://ssrn.com/abstract=3690897</w:t>
        </w:r>
      </w:hyperlink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 w:bidi="ml-IN"/>
        </w:rPr>
        <w:t> or </w:t>
      </w:r>
      <w:hyperlink r:id="rId47" w:tgtFrame="_blank" w:history="1">
        <w:r w:rsidRPr="00E77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en-IN" w:bidi="ml-IN"/>
          </w:rPr>
          <w:t>http://dx.doi.org/10.2139/ssrn.3690897</w:t>
        </w:r>
      </w:hyperlink>
    </w:p>
    <w:p w14:paraId="28D0081D" w14:textId="77777777" w:rsidR="00E77ADB" w:rsidRPr="00E77ADB" w:rsidRDefault="00E77ADB" w:rsidP="00C816CF">
      <w:pPr>
        <w:numPr>
          <w:ilvl w:val="0"/>
          <w:numId w:val="12"/>
        </w:numPr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Visweswaran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M, Mathew P, 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Jinbert Azariah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et al. Quality of Life of End Stage Renal Disease Patients Undergoing Dialysis in Southern Part of Kerala, India: Financial Stability and Inter-dialysis Weight Gain as Key Determinants. Journal of Epidemiology and Global Health. 2020. doi:10.2991/jegh.k.200716.001</w:t>
      </w:r>
    </w:p>
    <w:p w14:paraId="4FD40458" w14:textId="77777777" w:rsidR="00E77ADB" w:rsidRPr="00E77ADB" w:rsidRDefault="00E77ADB" w:rsidP="00C816CF">
      <w:pPr>
        <w:spacing w:before="0"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</w:pPr>
    </w:p>
    <w:p w14:paraId="0D68A3DD" w14:textId="77777777" w:rsidR="00E77ADB" w:rsidRPr="00E77ADB" w:rsidRDefault="00E77ADB" w:rsidP="00C816CF">
      <w:pPr>
        <w:numPr>
          <w:ilvl w:val="0"/>
          <w:numId w:val="12"/>
        </w:num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Gopalan BC, Namboodiri N,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Abdullakutty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J, Lip GY, Koshy AG, Nair VK, Babu S, Muhammed S, 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Azariah JL,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George R, Nambiar A. Kerala Atrial Fibrillation Registry: a prospective observational study on clinical characteristics, treatment pattern and outcome of atrial fibrillation in Kerala, India, cohort profile. BMJ open. 2019 Jul 1;9(7</w:t>
      </w:r>
      <w:proofErr w:type="gram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):e</w:t>
      </w:r>
      <w:proofErr w:type="gram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025901.</w:t>
      </w:r>
    </w:p>
    <w:p w14:paraId="02632098" w14:textId="77777777" w:rsidR="00E77ADB" w:rsidRPr="00E77ADB" w:rsidRDefault="00E77ADB" w:rsidP="00C816CF">
      <w:pPr>
        <w:numPr>
          <w:ilvl w:val="0"/>
          <w:numId w:val="12"/>
        </w:num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Rajasekhran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 Nayar, Anoop T Nair, Muhammed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Shaffi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Kamala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Swarnam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Anant Kumar, Minu Abraham, </w:t>
      </w:r>
      <w:r w:rsidRPr="00E77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Jinbert Lordson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Chitra Grace. 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Methods to overcome vaccine hesitancy. </w:t>
      </w:r>
      <w:r w:rsidRPr="00E77A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 w:bidi="ml-IN"/>
        </w:rPr>
        <w:t>The Lancet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. Volume 393, Issue 10177, P1203-1204, March 23, 2019. Available from:  </w:t>
      </w:r>
      <w:hyperlink r:id="rId48" w:history="1">
        <w:r w:rsidRPr="00E77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IN" w:bidi="ml-IN"/>
          </w:rPr>
          <w:t>https://www.thelancet.com</w:t>
        </w:r>
      </w:hyperlink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 /journals/lancet/ article/PIIS0140-6736(19)302181/fulltext?rss=yes#articleInformation </w:t>
      </w:r>
    </w:p>
    <w:p w14:paraId="2FE60963" w14:textId="239F5E91" w:rsidR="00E77ADB" w:rsidRDefault="00E77ADB" w:rsidP="00C816CF">
      <w:pPr>
        <w:numPr>
          <w:ilvl w:val="0"/>
          <w:numId w:val="12"/>
        </w:num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Anand TN,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M, Pillai A M,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Lathika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Rajendrakumar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Sreemathy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LS, Rajasekharan Nayar K, Minu Abraham, </w:t>
      </w:r>
      <w:r w:rsidRPr="00E77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Jinbert Lordson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Chitra Grace et al. Prevalence of hypertension and prehypertension among a coastal population in south India: baseline findings from a population-based health registry project in Kerala. </w:t>
      </w:r>
      <w:r w:rsidRPr="00E77AD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Public Health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2018;155:107</w:t>
      </w:r>
      <w:proofErr w:type="gram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–9.</w:t>
      </w:r>
    </w:p>
    <w:p w14:paraId="57947523" w14:textId="77777777" w:rsidR="00926DB7" w:rsidRPr="00A76A95" w:rsidRDefault="00926DB7" w:rsidP="00C816CF">
      <w:pPr>
        <w:numPr>
          <w:ilvl w:val="0"/>
          <w:numId w:val="12"/>
        </w:numPr>
        <w:spacing w:before="0" w:after="0" w:line="360" w:lineRule="auto"/>
        <w:contextualSpacing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lastRenderedPageBreak/>
        <w:t>Kesavan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Rajasekharan Nayar, K Mohandas, Muhammed</w:t>
      </w:r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76A95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Shaffi</w:t>
      </w:r>
      <w:proofErr w:type="spellEnd"/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Minu Abraham, Chitra Grace, Jinbert Lordson. Pilgrims’ Progress: Need for a Humanitarian Mass-Gathering Policy.  The BMJ Opinion, July 24, 2018, Available at </w:t>
      </w:r>
      <w:hyperlink r:id="rId49">
        <w:r w:rsidRPr="00A76A95">
          <w:rPr>
            <w:rFonts w:ascii="Times New Roman" w:eastAsia="Avenir" w:hAnsi="Times New Roman" w:cs="Times New Roman"/>
            <w:color w:val="000000" w:themeColor="text1"/>
            <w:sz w:val="24"/>
            <w:szCs w:val="24"/>
            <w:lang w:val="en-US"/>
          </w:rPr>
          <w:t>https://blogs.bmj.com/medical-humanities/2018/07/24/pilgrims-progress-need-for-a-humanitarian-mass-gathering-policy</w:t>
        </w:r>
      </w:hyperlink>
      <w:r w:rsidRPr="00A76A95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</w:p>
    <w:p w14:paraId="33FBA277" w14:textId="77777777" w:rsidR="00926DB7" w:rsidRPr="00E77ADB" w:rsidRDefault="00926DB7" w:rsidP="00C816CF">
      <w:pPr>
        <w:shd w:val="clear" w:color="auto" w:fill="FFFFFF"/>
        <w:spacing w:before="0"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</w:p>
    <w:p w14:paraId="2702EE37" w14:textId="77777777" w:rsidR="00E77ADB" w:rsidRPr="00E77ADB" w:rsidRDefault="00E77ADB" w:rsidP="00C816CF">
      <w:pPr>
        <w:numPr>
          <w:ilvl w:val="0"/>
          <w:numId w:val="12"/>
        </w:num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Bahuleyan. CG</w:t>
      </w:r>
      <w:r w:rsidRPr="00E77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George Koshy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Alummoottil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Jabir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Abdullakutty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77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Jinbert Lordson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Shifas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Babu, Krishnakumar VV, Anand M. Pillai, George Abraham,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Dilip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 N. </w:t>
      </w:r>
      <w:r w:rsidRPr="00E77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Prognostic value of soluble ST2 biomarker in heart failure patients with reduced ejection fraction – A multicenter study. </w:t>
      </w:r>
      <w:r w:rsidRPr="00E77A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Indian Heart Journal</w:t>
      </w:r>
      <w:r w:rsidRPr="00E77A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(2017) </w:t>
      </w:r>
      <w:hyperlink r:id="rId50" w:history="1">
        <w:r w:rsidRPr="00E77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https://doi.org/10.1016/j.ihj.2017.09.010</w:t>
        </w:r>
      </w:hyperlink>
    </w:p>
    <w:p w14:paraId="367976E4" w14:textId="77777777" w:rsidR="00E77ADB" w:rsidRPr="00E77ADB" w:rsidRDefault="00E77ADB" w:rsidP="00C816CF">
      <w:pPr>
        <w:numPr>
          <w:ilvl w:val="0"/>
          <w:numId w:val="12"/>
        </w:num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Kesavan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 Rajasekharan Nayar, Muhammed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Shaffi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, M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>Kamaruddin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, Prasad M Gopal, Chitra Grace, Lucy George, Minu Abraham, </w:t>
      </w:r>
      <w:r w:rsidRPr="00E7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 w:bidi="ml-IN"/>
        </w:rPr>
        <w:t>Jinbert Lordson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. The ‘Without Syndrome: A qualitative exploration of Diabetes in Kerala. </w:t>
      </w:r>
      <w:r w:rsidRPr="00E77A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IN" w:bidi="ml-IN"/>
        </w:rPr>
        <w:t>Journal of Health Systems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ml-IN"/>
        </w:rPr>
        <w:t xml:space="preserve">. Vol 2, Issue 2 (July-December), 2017. </w:t>
      </w:r>
    </w:p>
    <w:p w14:paraId="727C5E36" w14:textId="0F365F79" w:rsidR="00E77ADB" w:rsidRPr="00E77ADB" w:rsidRDefault="00E77ADB" w:rsidP="00C816CF">
      <w:pPr>
        <w:numPr>
          <w:ilvl w:val="0"/>
          <w:numId w:val="12"/>
        </w:num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IN"/>
        </w:rPr>
      </w:pP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Anand TN,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Marthanda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Pillai A, Aravind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Lathika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Rajendrakumar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Lal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Sadasivan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Sreemathy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gramEnd"/>
      <w:r w:rsidR="003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C15A2" w:rsidRPr="003C1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Jinbert Lordson A</w:t>
      </w:r>
      <w:r w:rsidR="003C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et al. Developing a health registry for Coastal Population: Protocol of the 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Valiyathura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Population Based Health Registry in Kerala, the southern coast of India. Journal of Health Systems, [</w:t>
      </w:r>
      <w:proofErr w:type="spellStart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S.l.</w:t>
      </w:r>
      <w:proofErr w:type="spellEnd"/>
      <w:r w:rsidRPr="00E7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], v. 2, n. 1, p. 11-15, may. 2016. Available at: </w:t>
      </w:r>
      <w:hyperlink r:id="rId51" w:history="1">
        <w:r w:rsidRPr="00E77A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https://journals.publishmed.com/index.php/JHS/article/view/22/11</w:t>
        </w:r>
      </w:hyperlink>
    </w:p>
    <w:p w14:paraId="67948986" w14:textId="77777777" w:rsidR="00E37DB6" w:rsidRDefault="00E37DB6" w:rsidP="004E03EC">
      <w:pPr>
        <w:spacing w:before="0" w:after="0" w:line="240" w:lineRule="auto"/>
        <w:ind w:left="360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8FFE2C6" w14:textId="797DBBA4" w:rsidR="004E03EC" w:rsidRPr="004E03EC" w:rsidRDefault="004E03EC" w:rsidP="00E37DB6">
      <w:pPr>
        <w:spacing w:before="0" w:after="0" w:line="360" w:lineRule="auto"/>
        <w:ind w:left="360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  <w:r w:rsidRPr="004E03EC"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  <w:t>Conference paper presentations</w:t>
      </w:r>
    </w:p>
    <w:p w14:paraId="1BAB9655" w14:textId="77777777" w:rsidR="004E03EC" w:rsidRPr="004E03EC" w:rsidRDefault="004E03EC" w:rsidP="00E37DB6">
      <w:pPr>
        <w:spacing w:before="0" w:after="0" w:line="360" w:lineRule="auto"/>
        <w:ind w:left="360"/>
        <w:rPr>
          <w:rFonts w:ascii="Times New Roman" w:eastAsia="Avenir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128C8E6" w14:textId="77777777" w:rsidR="004E03EC" w:rsidRPr="004E03EC" w:rsidRDefault="004E03EC" w:rsidP="00E37DB6">
      <w:pPr>
        <w:pStyle w:val="ListParagraph"/>
        <w:spacing w:before="0" w:after="0" w:line="36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3F029B">
        <w:rPr>
          <w:rFonts w:ascii="Times New Roman" w:eastAsia="Avenir" w:hAnsi="Times New Roman" w:cs="Times New Roman"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3F029B">
        <w:rPr>
          <w:rFonts w:ascii="Times New Roman" w:eastAsia="Avenir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F029B">
        <w:rPr>
          <w:rFonts w:ascii="Times New Roman" w:eastAsia="Avenir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Jinbert </w:t>
      </w:r>
      <w:r w:rsidRPr="003F029B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et al</w:t>
      </w:r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. Countering Vaccine hesitancy- Development of a new Mobile Application- </w:t>
      </w:r>
      <w:proofErr w:type="spellStart"/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Pradhirodh</w:t>
      </w:r>
      <w:proofErr w:type="spellEnd"/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-The </w:t>
      </w:r>
      <w:proofErr w:type="spellStart"/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VaxApp</w:t>
      </w:r>
      <w:proofErr w:type="spellEnd"/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, selected for the sixth global symposium on health systems research, to be held in Dubai, Nov 10-12, 2020</w:t>
      </w:r>
    </w:p>
    <w:p w14:paraId="54B00109" w14:textId="77777777" w:rsidR="004E03EC" w:rsidRPr="004E03EC" w:rsidRDefault="004E03EC" w:rsidP="00E37DB6">
      <w:pPr>
        <w:pStyle w:val="ListParagraph"/>
        <w:spacing w:before="0" w:after="0" w:line="36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7F249C2B" w14:textId="0C5D1946" w:rsidR="004E03EC" w:rsidRDefault="004E03EC" w:rsidP="00E37DB6">
      <w:pPr>
        <w:pStyle w:val="ListParagraph"/>
        <w:spacing w:before="0" w:after="0" w:line="36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Muhammed </w:t>
      </w:r>
      <w:proofErr w:type="spellStart"/>
      <w:r w:rsidRPr="003F029B">
        <w:rPr>
          <w:rFonts w:ascii="Times New Roman" w:eastAsia="Avenir" w:hAnsi="Times New Roman" w:cs="Times New Roman"/>
          <w:bCs/>
          <w:color w:val="000000" w:themeColor="text1"/>
          <w:sz w:val="24"/>
          <w:szCs w:val="24"/>
          <w:lang w:val="en-US"/>
        </w:rPr>
        <w:t>Shaffi</w:t>
      </w:r>
      <w:proofErr w:type="spellEnd"/>
      <w:r w:rsidRPr="003F029B">
        <w:rPr>
          <w:rFonts w:ascii="Times New Roman" w:eastAsia="Avenir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F029B">
        <w:rPr>
          <w:rFonts w:ascii="Times New Roman" w:eastAsia="Avenir" w:hAnsi="Times New Roman" w:cs="Times New Roman"/>
          <w:b/>
          <w:bCs/>
          <w:color w:val="000000" w:themeColor="text1"/>
          <w:sz w:val="24"/>
          <w:szCs w:val="24"/>
          <w:lang w:val="en-US"/>
        </w:rPr>
        <w:t>Jinbert</w:t>
      </w:r>
      <w:r w:rsidRPr="004E03EC"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al. Vaccine hesitancy in the context of social media anti-vaccine campaigns: health system trust deficit as a key determinant, selected for the sixth global symposium on health systems research, to be held in Dubai, Nov 10-12, 2020</w:t>
      </w:r>
    </w:p>
    <w:p w14:paraId="6A9F39EA" w14:textId="77777777" w:rsidR="00E37DB6" w:rsidRPr="004E03EC" w:rsidRDefault="00E37DB6" w:rsidP="00E37DB6">
      <w:pPr>
        <w:pStyle w:val="ListParagraph"/>
        <w:spacing w:before="0" w:after="0" w:line="360" w:lineRule="auto"/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</w:pPr>
    </w:p>
    <w:p w14:paraId="0D8EC166" w14:textId="2432A5A6" w:rsidR="003F029B" w:rsidRPr="003F029B" w:rsidRDefault="003F029B" w:rsidP="00E37DB6">
      <w:pPr>
        <w:spacing w:line="360" w:lineRule="auto"/>
        <w:ind w:left="690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</w:pPr>
      <w:r w:rsidRPr="00E37DB6">
        <w:rPr>
          <w:rFonts w:ascii="Times New Roman" w:eastAsia="Avenir" w:hAnsi="Times New Roman" w:cs="Times New Roman"/>
          <w:b/>
          <w:bCs/>
          <w:color w:val="000000" w:themeColor="text1"/>
          <w:sz w:val="24"/>
          <w:szCs w:val="24"/>
          <w:lang w:val="en-US"/>
        </w:rPr>
        <w:t>Jinbert Lordson</w:t>
      </w:r>
      <w:r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, KR Nayar </w:t>
      </w:r>
      <w:proofErr w:type="spellStart"/>
      <w:r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>Shaffi</w:t>
      </w:r>
      <w:proofErr w:type="spellEnd"/>
      <w:r>
        <w:rPr>
          <w:rFonts w:ascii="Times New Roman" w:eastAsia="Avenir" w:hAnsi="Times New Roman" w:cs="Times New Roman"/>
          <w:color w:val="000000" w:themeColor="text1"/>
          <w:sz w:val="24"/>
          <w:szCs w:val="24"/>
          <w:lang w:val="en-US"/>
        </w:rPr>
        <w:t xml:space="preserve"> et al. </w:t>
      </w:r>
      <w:r w:rsidRPr="003F029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 xml:space="preserve">Sensitization to counter vaccine hesitancy </w:t>
      </w:r>
      <w:proofErr w:type="gramStart"/>
      <w:r w:rsidRPr="003F029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>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 xml:space="preserve"> </w:t>
      </w:r>
      <w:r w:rsidR="00E37DB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 xml:space="preserve"> </w:t>
      </w:r>
      <w:r w:rsidRPr="003F029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>Malappuram</w:t>
      </w:r>
      <w:proofErr w:type="gramEnd"/>
      <w:r w:rsidRPr="003F029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 xml:space="preserve"> among grandparents: Role of the New </w:t>
      </w:r>
      <w:proofErr w:type="spellStart"/>
      <w:r w:rsidRPr="003F029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>MobileApp</w:t>
      </w:r>
      <w:proofErr w:type="spellEnd"/>
      <w:r w:rsidRPr="003F029B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IN"/>
        </w:rPr>
        <w:t>- </w:t>
      </w:r>
      <w:proofErr w:type="spellStart"/>
      <w:r w:rsidRPr="003F02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n-IN"/>
        </w:rPr>
        <w:t>Pradhirodh</w:t>
      </w:r>
      <w:proofErr w:type="spellEnd"/>
      <w:r w:rsidRPr="003F02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n-IN"/>
        </w:rPr>
        <w:t xml:space="preserve">-The </w:t>
      </w:r>
      <w:proofErr w:type="spellStart"/>
      <w:r w:rsidRPr="003F02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n-IN"/>
        </w:rPr>
        <w:t>VaxApp</w:t>
      </w:r>
      <w:proofErr w:type="spellEnd"/>
    </w:p>
    <w:p w14:paraId="1FADDA29" w14:textId="77777777" w:rsidR="003F029B" w:rsidRPr="00A76A95" w:rsidRDefault="003F029B" w:rsidP="00C816CF">
      <w:pPr>
        <w:spacing w:line="360" w:lineRule="auto"/>
        <w:rPr>
          <w:b/>
          <w:bCs/>
          <w:color w:val="000000" w:themeColor="text1"/>
          <w:sz w:val="28"/>
          <w:szCs w:val="28"/>
          <w:lang w:val="en-US"/>
        </w:rPr>
      </w:pPr>
    </w:p>
    <w:sectPr w:rsidR="003F029B" w:rsidRPr="00A76A95" w:rsidSect="006F0283">
      <w:footerReference w:type="default" r:id="rId52"/>
      <w:pgSz w:w="11906" w:h="16838"/>
      <w:pgMar w:top="1440" w:right="849" w:bottom="144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DC9F" w14:textId="77777777" w:rsidR="00E02814" w:rsidRDefault="00E02814" w:rsidP="00DF7EF5">
      <w:pPr>
        <w:spacing w:before="0" w:after="0" w:line="240" w:lineRule="auto"/>
      </w:pPr>
      <w:r>
        <w:separator/>
      </w:r>
    </w:p>
  </w:endnote>
  <w:endnote w:type="continuationSeparator" w:id="0">
    <w:p w14:paraId="23F53639" w14:textId="77777777" w:rsidR="00E02814" w:rsidRDefault="00E02814" w:rsidP="00DF7E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CaceiliaHVY">
    <w:charset w:val="00"/>
    <w:family w:val="roman"/>
    <w:pitch w:val="default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588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D4C59" w14:textId="6E4012C6" w:rsidR="00DF7EF5" w:rsidRDefault="00DF7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4F03F" w14:textId="77777777" w:rsidR="00DF7EF5" w:rsidRDefault="00DF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C166" w14:textId="77777777" w:rsidR="00E02814" w:rsidRDefault="00E02814" w:rsidP="00DF7EF5">
      <w:pPr>
        <w:spacing w:before="0" w:after="0" w:line="240" w:lineRule="auto"/>
      </w:pPr>
      <w:r>
        <w:separator/>
      </w:r>
    </w:p>
  </w:footnote>
  <w:footnote w:type="continuationSeparator" w:id="0">
    <w:p w14:paraId="25D13592" w14:textId="77777777" w:rsidR="00E02814" w:rsidRDefault="00E02814" w:rsidP="00DF7E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1B6"/>
    <w:multiLevelType w:val="hybridMultilevel"/>
    <w:tmpl w:val="E808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D08"/>
    <w:multiLevelType w:val="multilevel"/>
    <w:tmpl w:val="1396B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552C"/>
    <w:multiLevelType w:val="hybridMultilevel"/>
    <w:tmpl w:val="371E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18B1"/>
    <w:multiLevelType w:val="multilevel"/>
    <w:tmpl w:val="D76E32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55124"/>
    <w:multiLevelType w:val="multilevel"/>
    <w:tmpl w:val="300ED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E1CA8"/>
    <w:multiLevelType w:val="hybridMultilevel"/>
    <w:tmpl w:val="2B746B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1FAE"/>
    <w:multiLevelType w:val="hybridMultilevel"/>
    <w:tmpl w:val="2846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6415"/>
    <w:multiLevelType w:val="multilevel"/>
    <w:tmpl w:val="97120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A4C2E"/>
    <w:multiLevelType w:val="hybridMultilevel"/>
    <w:tmpl w:val="673497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5F0B"/>
    <w:multiLevelType w:val="multilevel"/>
    <w:tmpl w:val="0CF0D1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D5FA0"/>
    <w:multiLevelType w:val="multilevel"/>
    <w:tmpl w:val="82A43E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12CED"/>
    <w:multiLevelType w:val="hybridMultilevel"/>
    <w:tmpl w:val="6652D9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2C3E"/>
    <w:multiLevelType w:val="hybridMultilevel"/>
    <w:tmpl w:val="EB8C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A5D22"/>
    <w:multiLevelType w:val="hybridMultilevel"/>
    <w:tmpl w:val="74AA2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61EF"/>
    <w:multiLevelType w:val="multilevel"/>
    <w:tmpl w:val="B5C8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14E16"/>
    <w:multiLevelType w:val="hybridMultilevel"/>
    <w:tmpl w:val="AD8C4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517005"/>
    <w:multiLevelType w:val="hybridMultilevel"/>
    <w:tmpl w:val="866A16A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6C2A"/>
    <w:multiLevelType w:val="hybridMultilevel"/>
    <w:tmpl w:val="A962BD80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 w15:restartNumberingAfterBreak="0">
    <w:nsid w:val="552A6B8C"/>
    <w:multiLevelType w:val="multilevel"/>
    <w:tmpl w:val="68BED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779E5"/>
    <w:multiLevelType w:val="multilevel"/>
    <w:tmpl w:val="1974D1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F453E"/>
    <w:multiLevelType w:val="multilevel"/>
    <w:tmpl w:val="A998AF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5DEB4768"/>
    <w:multiLevelType w:val="hybridMultilevel"/>
    <w:tmpl w:val="469098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D063F"/>
    <w:multiLevelType w:val="hybridMultilevel"/>
    <w:tmpl w:val="95CC3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532"/>
    <w:multiLevelType w:val="multilevel"/>
    <w:tmpl w:val="D7E27A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14C22"/>
    <w:multiLevelType w:val="multilevel"/>
    <w:tmpl w:val="FF9236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31FA4"/>
    <w:multiLevelType w:val="multilevel"/>
    <w:tmpl w:val="F2C067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25FC6"/>
    <w:multiLevelType w:val="multilevel"/>
    <w:tmpl w:val="F4225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F6458"/>
    <w:multiLevelType w:val="multilevel"/>
    <w:tmpl w:val="9202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71355"/>
    <w:multiLevelType w:val="multilevel"/>
    <w:tmpl w:val="F2C067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2"/>
  </w:num>
  <w:num w:numId="5">
    <w:abstractNumId w:val="6"/>
  </w:num>
  <w:num w:numId="6">
    <w:abstractNumId w:val="0"/>
  </w:num>
  <w:num w:numId="7">
    <w:abstractNumId w:val="25"/>
  </w:num>
  <w:num w:numId="8">
    <w:abstractNumId w:val="28"/>
  </w:num>
  <w:num w:numId="9">
    <w:abstractNumId w:val="2"/>
  </w:num>
  <w:num w:numId="10">
    <w:abstractNumId w:val="5"/>
  </w:num>
  <w:num w:numId="11">
    <w:abstractNumId w:val="21"/>
  </w:num>
  <w:num w:numId="12">
    <w:abstractNumId w:val="8"/>
  </w:num>
  <w:num w:numId="13">
    <w:abstractNumId w:val="16"/>
  </w:num>
  <w:num w:numId="14">
    <w:abstractNumId w:val="11"/>
  </w:num>
  <w:num w:numId="15">
    <w:abstractNumId w:val="22"/>
  </w:num>
  <w:num w:numId="16">
    <w:abstractNumId w:val="13"/>
  </w:num>
  <w:num w:numId="17">
    <w:abstractNumId w:val="14"/>
  </w:num>
  <w:num w:numId="18">
    <w:abstractNumId w:val="27"/>
  </w:num>
  <w:num w:numId="19">
    <w:abstractNumId w:val="4"/>
  </w:num>
  <w:num w:numId="20">
    <w:abstractNumId w:val="1"/>
  </w:num>
  <w:num w:numId="21">
    <w:abstractNumId w:val="26"/>
  </w:num>
  <w:num w:numId="22">
    <w:abstractNumId w:val="18"/>
  </w:num>
  <w:num w:numId="23">
    <w:abstractNumId w:val="7"/>
  </w:num>
  <w:num w:numId="24">
    <w:abstractNumId w:val="24"/>
  </w:num>
  <w:num w:numId="25">
    <w:abstractNumId w:val="10"/>
  </w:num>
  <w:num w:numId="26">
    <w:abstractNumId w:val="23"/>
  </w:num>
  <w:num w:numId="27">
    <w:abstractNumId w:val="9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A"/>
    <w:rsid w:val="00101D06"/>
    <w:rsid w:val="00160B5F"/>
    <w:rsid w:val="001B065B"/>
    <w:rsid w:val="001D2441"/>
    <w:rsid w:val="001D7E90"/>
    <w:rsid w:val="002D2196"/>
    <w:rsid w:val="0037464F"/>
    <w:rsid w:val="00395140"/>
    <w:rsid w:val="003B5F24"/>
    <w:rsid w:val="003C15A2"/>
    <w:rsid w:val="003F029B"/>
    <w:rsid w:val="00456D2B"/>
    <w:rsid w:val="004E03EC"/>
    <w:rsid w:val="004E7F4C"/>
    <w:rsid w:val="00555568"/>
    <w:rsid w:val="00556256"/>
    <w:rsid w:val="00560413"/>
    <w:rsid w:val="00682E07"/>
    <w:rsid w:val="006F0283"/>
    <w:rsid w:val="0072480A"/>
    <w:rsid w:val="00737BD0"/>
    <w:rsid w:val="00767A0C"/>
    <w:rsid w:val="007828D6"/>
    <w:rsid w:val="007C1CA8"/>
    <w:rsid w:val="007D7FE4"/>
    <w:rsid w:val="00821B33"/>
    <w:rsid w:val="008357CC"/>
    <w:rsid w:val="008839C2"/>
    <w:rsid w:val="00883DDB"/>
    <w:rsid w:val="008B61A4"/>
    <w:rsid w:val="00926DB7"/>
    <w:rsid w:val="009836C2"/>
    <w:rsid w:val="009A200A"/>
    <w:rsid w:val="009A4540"/>
    <w:rsid w:val="00A76A95"/>
    <w:rsid w:val="00AA26AD"/>
    <w:rsid w:val="00AC1B0D"/>
    <w:rsid w:val="00B505B0"/>
    <w:rsid w:val="00BF663A"/>
    <w:rsid w:val="00C47938"/>
    <w:rsid w:val="00C816CF"/>
    <w:rsid w:val="00D002F4"/>
    <w:rsid w:val="00DF7EF5"/>
    <w:rsid w:val="00E02814"/>
    <w:rsid w:val="00E37DB6"/>
    <w:rsid w:val="00E730D9"/>
    <w:rsid w:val="00E77ADB"/>
    <w:rsid w:val="00F2711A"/>
    <w:rsid w:val="00F36CAF"/>
    <w:rsid w:val="00F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4E8C"/>
  <w15:chartTrackingRefBased/>
  <w15:docId w15:val="{19918A48-0B4C-4058-920F-C64DB3F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83"/>
  </w:style>
  <w:style w:type="paragraph" w:styleId="Heading1">
    <w:name w:val="heading 1"/>
    <w:basedOn w:val="Normal"/>
    <w:next w:val="Normal"/>
    <w:link w:val="Heading1Char"/>
    <w:uiPriority w:val="9"/>
    <w:qFormat/>
    <w:rsid w:val="006F028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28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28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28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28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28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28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2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2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28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28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28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28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28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28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28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2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28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28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028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28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2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028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F0283"/>
    <w:rPr>
      <w:b/>
      <w:bCs/>
    </w:rPr>
  </w:style>
  <w:style w:type="character" w:styleId="Emphasis">
    <w:name w:val="Emphasis"/>
    <w:uiPriority w:val="20"/>
    <w:qFormat/>
    <w:rsid w:val="006F028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F02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028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028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28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28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F028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F028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F028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F028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F028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28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7E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F5"/>
  </w:style>
  <w:style w:type="paragraph" w:styleId="Footer">
    <w:name w:val="footer"/>
    <w:basedOn w:val="Normal"/>
    <w:link w:val="FooterChar"/>
    <w:uiPriority w:val="99"/>
    <w:unhideWhenUsed/>
    <w:rsid w:val="00DF7E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F5"/>
  </w:style>
  <w:style w:type="paragraph" w:styleId="ListParagraph">
    <w:name w:val="List Paragraph"/>
    <w:basedOn w:val="Normal"/>
    <w:uiPriority w:val="34"/>
    <w:qFormat/>
    <w:rsid w:val="007D7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6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808080"/>
            <w:right w:val="none" w:sz="0" w:space="0" w:color="auto"/>
          </w:divBdr>
        </w:div>
        <w:div w:id="842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808080"/>
            <w:right w:val="none" w:sz="0" w:space="0" w:color="auto"/>
          </w:divBdr>
        </w:div>
      </w:divsChild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1111%2Fcamh.12398" TargetMode="External"/><Relationship Id="rId18" Type="http://schemas.openxmlformats.org/officeDocument/2006/relationships/hyperlink" Target="https://doi.org/10.1016/j.cegh.2017.12.004" TargetMode="External"/><Relationship Id="rId26" Type="http://schemas.openxmlformats.org/officeDocument/2006/relationships/hyperlink" Target="http://www.jphpc.com/text.asp?2021/2/1/1/312696" TargetMode="External"/><Relationship Id="rId39" Type="http://schemas.openxmlformats.org/officeDocument/2006/relationships/hyperlink" Target="https://countercurrents.org/2020/04/the-science-arts-and-politics-of-cov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4660397/" TargetMode="External"/><Relationship Id="rId34" Type="http://schemas.openxmlformats.org/officeDocument/2006/relationships/hyperlink" Target="https://www.thinkglobalhealth.org/article/winding-road-free-covid-vaccines-india" TargetMode="External"/><Relationship Id="rId42" Type="http://schemas.openxmlformats.org/officeDocument/2006/relationships/hyperlink" Target="http://www.epw.in/journal/2017/19/commentary/happy-days-are-%E2%80%98not%E2%80%99-here.html" TargetMode="External"/><Relationship Id="rId47" Type="http://schemas.openxmlformats.org/officeDocument/2006/relationships/hyperlink" Target="https://dx.doi.org/10.2139/ssrn.3690897" TargetMode="External"/><Relationship Id="rId50" Type="http://schemas.openxmlformats.org/officeDocument/2006/relationships/hyperlink" Target="https://doi.org/10.1016/j.ihj.2017.09.01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i.org/10.2991/jegh.k.200716.001" TargetMode="External"/><Relationship Id="rId17" Type="http://schemas.openxmlformats.org/officeDocument/2006/relationships/hyperlink" Target="https://doi.org/10.1007/s12126-018-9342-x" TargetMode="External"/><Relationship Id="rId25" Type="http://schemas.openxmlformats.org/officeDocument/2006/relationships/hyperlink" Target="https://doi.org/10.1007/s11524-021-00559-" TargetMode="External"/><Relationship Id="rId33" Type="http://schemas.openxmlformats.org/officeDocument/2006/relationships/hyperlink" Target="http://www.jfmpc.com/article.asp?issn=2249-4863;year=2016;volume=5;issue=1;spage=114;epage=119;aulast=Pilakkadavath;aid=JFamMedPrimaryCare_2016_5_1_114_184634" TargetMode="External"/><Relationship Id="rId38" Type="http://schemas.openxmlformats.org/officeDocument/2006/relationships/hyperlink" Target="https://delhipostnews.com/are-we-losing-the-battle-against-covid-19/" TargetMode="External"/><Relationship Id="rId46" Type="http://schemas.openxmlformats.org/officeDocument/2006/relationships/hyperlink" Target="https://ssrn.com/abstract=36908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pubmed/fdab119" TargetMode="External"/><Relationship Id="rId20" Type="http://schemas.openxmlformats.org/officeDocument/2006/relationships/hyperlink" Target="https://doi.org/10.1007/s11524-021-00558-7" TargetMode="External"/><Relationship Id="rId29" Type="http://schemas.openxmlformats.org/officeDocument/2006/relationships/hyperlink" Target="https://doi.org/10.1016/S0140-6736(19)30218-1" TargetMode="External"/><Relationship Id="rId41" Type="http://schemas.openxmlformats.org/officeDocument/2006/relationships/hyperlink" Target="http://blogs.bmj.com/bmj/2017/12/14/the-deaths-of-children-in-hospital-in-indi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0207411.2020.1809935" TargetMode="External"/><Relationship Id="rId24" Type="http://schemas.openxmlformats.org/officeDocument/2006/relationships/hyperlink" Target="https://doi.org/10.1186/s12961-021-00698-x" TargetMode="External"/><Relationship Id="rId32" Type="http://schemas.openxmlformats.org/officeDocument/2006/relationships/hyperlink" Target="http://www.scopemed.org/?mno=221287" TargetMode="External"/><Relationship Id="rId37" Type="http://schemas.openxmlformats.org/officeDocument/2006/relationships/hyperlink" Target="https://blogs.bmj.com/medical-humanities/2020/10/01/waiting-in-health-and-medical-care-a-preliminary-exploration/" TargetMode="External"/><Relationship Id="rId40" Type="http://schemas.openxmlformats.org/officeDocument/2006/relationships/hyperlink" Target="https://blogs.bmj.com/medical-humanities/2018/07/24/pilgrims-progress-need-for-a-humanitarian-mass-gathering-policy/" TargetMode="External"/><Relationship Id="rId45" Type="http://schemas.openxmlformats.org/officeDocument/2006/relationships/hyperlink" Target="https://doi.org/10.1186/s12961-021-00698-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x.doi.org/10.2139/ssrn.3445260" TargetMode="External"/><Relationship Id="rId23" Type="http://schemas.openxmlformats.org/officeDocument/2006/relationships/hyperlink" Target="https://doi.org/10.1007/s11524-021-00562-x" TargetMode="External"/><Relationship Id="rId28" Type="http://schemas.openxmlformats.org/officeDocument/2006/relationships/hyperlink" Target="https://academic.oup.com/jtm/advance-article/doi/10.1093/jtm/taab003/6103814" TargetMode="External"/><Relationship Id="rId36" Type="http://schemas.openxmlformats.org/officeDocument/2006/relationships/hyperlink" Target="https://frontline.thehindu.com/cover-story/india-vaccine-saga-history-of-public-health-vaccination-covid19-provides-opportunity-to-boost-vaccine-literacy/article33551779.ece" TargetMode="External"/><Relationship Id="rId49" Type="http://schemas.openxmlformats.org/officeDocument/2006/relationships/hyperlink" Target="https://blogs.bmj.com/medical-humanities/2018/07/24/pilgrims-progress-need-for-a-humanitarian-mass-gathering-policy/" TargetMode="External"/><Relationship Id="rId10" Type="http://schemas.openxmlformats.org/officeDocument/2006/relationships/hyperlink" Target="https://doi.org/10.1093/jtm/taaa153" TargetMode="External"/><Relationship Id="rId19" Type="http://schemas.openxmlformats.org/officeDocument/2006/relationships/hyperlink" Target="https://www.afdb.org/fileadmin/uploads/afdb/Documents/Publications/WITS-AfDB_Publication.pdf" TargetMode="External"/><Relationship Id="rId31" Type="http://schemas.openxmlformats.org/officeDocument/2006/relationships/hyperlink" Target="https://journals.publishmed.com/index.php/JHS/article/view/22/11" TargetMode="External"/><Relationship Id="rId44" Type="http://schemas.openxmlformats.org/officeDocument/2006/relationships/hyperlink" Target="http://www.epw.in/journal/2015/43/reports-states-web-exclusives/diphtheria-deaths-kerala.html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w.in/journal/2020/37" TargetMode="External"/><Relationship Id="rId14" Type="http://schemas.openxmlformats.org/officeDocument/2006/relationships/hyperlink" Target="https://doi.org/10.1080/09638237.2020.1757052" TargetMode="External"/><Relationship Id="rId22" Type="http://schemas.openxmlformats.org/officeDocument/2006/relationships/hyperlink" Target="https://doi.org/10.1007/s11524-021-00563-w" TargetMode="External"/><Relationship Id="rId27" Type="http://schemas.openxmlformats.org/officeDocument/2006/relationships/hyperlink" Target="https://www.atlantis-press.com/journals/jegh/125953890/view" TargetMode="External"/><Relationship Id="rId30" Type="http://schemas.openxmlformats.org/officeDocument/2006/relationships/hyperlink" Target="https://doi.org/10.1016/j.puhe.2017.11.012" TargetMode="External"/><Relationship Id="rId35" Type="http://schemas.openxmlformats.org/officeDocument/2006/relationships/hyperlink" Target="https://www.internationalhealthpolicies.org/blogs/restrictive-measures-in-pandemic-mitigation-on-the-ethics-of-using-drones-for-surveillance/" TargetMode="External"/><Relationship Id="rId43" Type="http://schemas.openxmlformats.org/officeDocument/2006/relationships/hyperlink" Target="http://blogs.bmj.com/bmj/2017/02/10/do-we-need-to-consider-universalising-the-hepatitis-a-vaccine-in-kerala-india/" TargetMode="External"/><Relationship Id="rId48" Type="http://schemas.openxmlformats.org/officeDocument/2006/relationships/hyperlink" Target="https://www.thelancet.com" TargetMode="External"/><Relationship Id="rId8" Type="http://schemas.openxmlformats.org/officeDocument/2006/relationships/hyperlink" Target="https://www.epw.in/journal/2020/48" TargetMode="External"/><Relationship Id="rId51" Type="http://schemas.openxmlformats.org/officeDocument/2006/relationships/hyperlink" Target="https://journals.publishmed.com/index.php/JHS/article/view/22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 Mini</dc:creator>
  <cp:keywords/>
  <dc:description/>
  <cp:lastModifiedBy>Jinbert Lordson</cp:lastModifiedBy>
  <cp:revision>3</cp:revision>
  <cp:lastPrinted>2021-12-15T08:32:00Z</cp:lastPrinted>
  <dcterms:created xsi:type="dcterms:W3CDTF">2021-12-15T08:13:00Z</dcterms:created>
  <dcterms:modified xsi:type="dcterms:W3CDTF">2021-12-15T08:46:00Z</dcterms:modified>
</cp:coreProperties>
</file>